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577" w14:textId="6B54EC18" w:rsidR="000F69FB" w:rsidRPr="00C803F3" w:rsidRDefault="000F69FB"/>
    <w:bookmarkStart w:id="0" w:name="Title" w:displacedByCustomXml="next"/>
    <w:sdt>
      <w:sdtPr>
        <w:alias w:val="Title"/>
        <w:tag w:val="Title"/>
        <w:id w:val="1323468504"/>
        <w:placeholder>
          <w:docPart w:val="5EAA10AD645643DF98796632C73C2CC9"/>
        </w:placeholder>
        <w:text w:multiLine="1"/>
      </w:sdtPr>
      <w:sdtEndPr/>
      <w:sdtContent>
        <w:p w14:paraId="03B70B8A" w14:textId="27C17DC8" w:rsidR="009B6F95" w:rsidRPr="00C803F3" w:rsidRDefault="00641395" w:rsidP="009B6F95">
          <w:pPr>
            <w:pStyle w:val="Title1"/>
          </w:pPr>
          <w:r>
            <w:t xml:space="preserve">The </w:t>
          </w:r>
          <w:r w:rsidR="00D92B42">
            <w:t>Future of Cities</w:t>
          </w:r>
        </w:p>
      </w:sdtContent>
    </w:sdt>
    <w:bookmarkEnd w:id="0" w:displacedByCustomXml="prev"/>
    <w:p w14:paraId="2042506D" w14:textId="77777777" w:rsidR="009B6F95" w:rsidRPr="00C803F3" w:rsidRDefault="009B6F95"/>
    <w:sdt>
      <w:sdtPr>
        <w:rPr>
          <w:rStyle w:val="Style6"/>
        </w:rPr>
        <w:alias w:val="Purpose of report"/>
        <w:tag w:val="Purpose of report"/>
        <w:id w:val="-783727919"/>
        <w:lock w:val="sdtLocked"/>
        <w:placeholder>
          <w:docPart w:val="E332354668E8497CA2806CAF04144150"/>
        </w:placeholder>
      </w:sdtPr>
      <w:sdtEndPr>
        <w:rPr>
          <w:rStyle w:val="Style6"/>
        </w:rPr>
      </w:sdtEndPr>
      <w:sdtContent>
        <w:p w14:paraId="2B142E4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8A0EA566D14B2C95D614B71D55A4B4"/>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0403AFA" w14:textId="2BEE1AFE" w:rsidR="00795C95" w:rsidRDefault="00D92B42" w:rsidP="00B84F31">
          <w:pPr>
            <w:ind w:left="0" w:firstLine="0"/>
            <w:rPr>
              <w:rStyle w:val="Title3Char"/>
            </w:rPr>
          </w:pPr>
          <w:r>
            <w:rPr>
              <w:rStyle w:val="Title3Char"/>
            </w:rPr>
            <w:t>For direction.</w:t>
          </w:r>
        </w:p>
      </w:sdtContent>
    </w:sdt>
    <w:p w14:paraId="7B2352D9" w14:textId="20753DA1" w:rsidR="009B6F95" w:rsidRPr="00C803F3" w:rsidRDefault="009B6F95" w:rsidP="00B84F31">
      <w:pPr>
        <w:ind w:left="0" w:firstLine="0"/>
      </w:pPr>
    </w:p>
    <w:sdt>
      <w:sdtPr>
        <w:rPr>
          <w:rStyle w:val="Style6"/>
        </w:rPr>
        <w:id w:val="911819474"/>
        <w:lock w:val="sdtLocked"/>
        <w:placeholder>
          <w:docPart w:val="FA4E0DAD250F4F3388C0DEE12DF26F30"/>
        </w:placeholder>
      </w:sdtPr>
      <w:sdtEndPr>
        <w:rPr>
          <w:rStyle w:val="Style6"/>
        </w:rPr>
      </w:sdtEndPr>
      <w:sdtContent>
        <w:p w14:paraId="152E3A5B" w14:textId="77777777" w:rsidR="009B6F95" w:rsidRPr="00A627DD" w:rsidRDefault="009B6F95" w:rsidP="00B84F31">
          <w:pPr>
            <w:ind w:left="0" w:firstLine="0"/>
          </w:pPr>
          <w:r w:rsidRPr="00C803F3">
            <w:rPr>
              <w:rStyle w:val="Style6"/>
            </w:rPr>
            <w:t>Summary</w:t>
          </w:r>
        </w:p>
      </w:sdtContent>
    </w:sdt>
    <w:p w14:paraId="298181B6" w14:textId="3ADF06E2" w:rsidR="009B6F95" w:rsidRDefault="00FC60E1" w:rsidP="00641395">
      <w:pPr>
        <w:pStyle w:val="Title3"/>
      </w:pPr>
      <w:r w:rsidRPr="00FC60E1">
        <w:t>This paper provides an outline of the discussion</w:t>
      </w:r>
      <w:r>
        <w:t xml:space="preserve"> that took place at the LGA’s first Urban Summit, </w:t>
      </w:r>
      <w:r w:rsidRPr="00FC60E1">
        <w:t xml:space="preserve">sets out three questions for members to reflect on and proposes </w:t>
      </w:r>
      <w:r>
        <w:t xml:space="preserve">that a vision for the future of cities </w:t>
      </w:r>
      <w:r w:rsidR="009258A6">
        <w:t>is prepared for the LGA’s Annual Conference</w:t>
      </w:r>
      <w:r w:rsidR="00D92745">
        <w:t>.</w:t>
      </w:r>
    </w:p>
    <w:p w14:paraId="5E3EC0B4" w14:textId="79B74D8F" w:rsidR="00F56CEF" w:rsidRPr="00641395" w:rsidRDefault="00F56CEF" w:rsidP="00641395">
      <w:pPr>
        <w:pStyle w:val="Title3"/>
      </w:pPr>
      <w:r w:rsidRPr="00641395">
        <w:t xml:space="preserve">Is this report confidential? Yes </w:t>
      </w:r>
      <w:sdt>
        <w:sdtPr>
          <w:id w:val="964168070"/>
          <w14:checkbox>
            <w14:checked w14:val="0"/>
            <w14:checkedState w14:val="2612" w14:font="MS Gothic"/>
            <w14:uncheckedState w14:val="2610" w14:font="MS Gothic"/>
          </w14:checkbox>
        </w:sdtPr>
        <w:sdtEndPr/>
        <w:sdtContent>
          <w:r w:rsidRPr="00641395">
            <w:rPr>
              <w:rFonts w:ascii="MS Gothic" w:eastAsia="MS Gothic" w:hAnsi="MS Gothic" w:hint="eastAsia"/>
            </w:rPr>
            <w:t>☐</w:t>
          </w:r>
        </w:sdtContent>
      </w:sdt>
      <w:r w:rsidRPr="00641395">
        <w:tab/>
        <w:t xml:space="preserve">No </w:t>
      </w:r>
      <w:sdt>
        <w:sdtPr>
          <w:id w:val="-2013125756"/>
          <w14:checkbox>
            <w14:checked w14:val="1"/>
            <w14:checkedState w14:val="2612" w14:font="MS Gothic"/>
            <w14:uncheckedState w14:val="2610" w14:font="MS Gothic"/>
          </w14:checkbox>
        </w:sdtPr>
        <w:sdtEndPr/>
        <w:sdtContent>
          <w:r w:rsidR="00485924" w:rsidRPr="00641395">
            <w:rPr>
              <w:rFonts w:ascii="MS Gothic" w:eastAsia="MS Gothic" w:hAnsi="MS Gothic" w:hint="eastAsia"/>
            </w:rPr>
            <w:t>☒</w:t>
          </w:r>
        </w:sdtContent>
      </w:sdt>
    </w:p>
    <w:p w14:paraId="74C47186" w14:textId="77777777" w:rsidR="00F56CEF" w:rsidRDefault="00F56CEF" w:rsidP="00641395">
      <w:pPr>
        <w:pStyle w:val="Title3"/>
      </w:pPr>
      <w:r w:rsidRPr="00C803F3">
        <w:rPr>
          <w:noProof/>
          <w:lang w:val="en-US"/>
        </w:rPr>
        <mc:AlternateContent>
          <mc:Choice Requires="wps">
            <w:drawing>
              <wp:anchor distT="0" distB="0" distL="114300" distR="114300" simplePos="0" relativeHeight="251658240" behindDoc="1" locked="0" layoutInCell="1" allowOverlap="1" wp14:anchorId="371622C3" wp14:editId="55FDEB61">
                <wp:simplePos x="0" y="0"/>
                <wp:positionH relativeFrom="margin">
                  <wp:align>left</wp:align>
                </wp:positionH>
                <wp:positionV relativeFrom="paragraph">
                  <wp:posOffset>224352</wp:posOffset>
                </wp:positionV>
                <wp:extent cx="5705475" cy="2358521"/>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2358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E0B59A9D5E1C412C98AFF6A21E345C76"/>
                              </w:placeholder>
                            </w:sdtPr>
                            <w:sdtEndPr>
                              <w:rPr>
                                <w:rStyle w:val="Style6"/>
                              </w:rPr>
                            </w:sdtEndPr>
                            <w:sdtContent>
                              <w:p w14:paraId="3AB8BED8" w14:textId="77777777" w:rsidR="000F69FB" w:rsidRPr="00A627DD" w:rsidRDefault="000F69FB" w:rsidP="00B84F31">
                                <w:pPr>
                                  <w:ind w:left="0" w:firstLine="0"/>
                                </w:pPr>
                                <w:r w:rsidRPr="00C803F3">
                                  <w:rPr>
                                    <w:rStyle w:val="Style6"/>
                                  </w:rPr>
                                  <w:t>Recommendation/s</w:t>
                                </w:r>
                              </w:p>
                            </w:sdtContent>
                          </w:sdt>
                          <w:p w14:paraId="39FD6EFD" w14:textId="43B88BE6" w:rsidR="00F775AD" w:rsidRDefault="009258A6" w:rsidP="00F775AD">
                            <w:pPr>
                              <w:pStyle w:val="Title3"/>
                            </w:pPr>
                            <w:r>
                              <w:t xml:space="preserve">Members of the City </w:t>
                            </w:r>
                            <w:r w:rsidR="00E86278">
                              <w:t xml:space="preserve">Regions Board are asked to </w:t>
                            </w:r>
                            <w:r w:rsidR="00E86278">
                              <w:rPr>
                                <w:b/>
                                <w:bCs/>
                              </w:rPr>
                              <w:t>note</w:t>
                            </w:r>
                            <w:r w:rsidR="00E86278">
                              <w:t xml:space="preserve"> the </w:t>
                            </w:r>
                            <w:r w:rsidR="003778E1">
                              <w:t>summary</w:t>
                            </w:r>
                            <w:r w:rsidR="00A3135A">
                              <w:t xml:space="preserve"> of the discussion that took place at the LGA’s Urban Summit and </w:t>
                            </w:r>
                            <w:r w:rsidR="00A3135A">
                              <w:rPr>
                                <w:b/>
                                <w:bCs/>
                              </w:rPr>
                              <w:t>provide a steer</w:t>
                            </w:r>
                            <w:r w:rsidR="00A3135A">
                              <w:t xml:space="preserve"> on the issues that they would like to see addressed in a </w:t>
                            </w:r>
                            <w:r w:rsidR="00F775AD" w:rsidRPr="00F775AD">
                              <w:rPr>
                                <w:i/>
                                <w:iCs/>
                              </w:rPr>
                              <w:t xml:space="preserve">vision for </w:t>
                            </w:r>
                            <w:r w:rsidR="008B55CF">
                              <w:rPr>
                                <w:i/>
                                <w:iCs/>
                              </w:rPr>
                              <w:t>the</w:t>
                            </w:r>
                            <w:r w:rsidR="00F775AD" w:rsidRPr="00F775AD">
                              <w:rPr>
                                <w:i/>
                                <w:iCs/>
                              </w:rPr>
                              <w:t xml:space="preserve"> future </w:t>
                            </w:r>
                            <w:r w:rsidR="008B55CF">
                              <w:rPr>
                                <w:i/>
                                <w:iCs/>
                              </w:rPr>
                              <w:t>of</w:t>
                            </w:r>
                            <w:r w:rsidR="00F775AD" w:rsidRPr="00F775AD">
                              <w:rPr>
                                <w:i/>
                                <w:iCs/>
                              </w:rPr>
                              <w:t xml:space="preserve"> cities</w:t>
                            </w:r>
                            <w:r w:rsidR="00F775AD">
                              <w:rPr>
                                <w:i/>
                                <w:iCs/>
                              </w:rPr>
                              <w:t xml:space="preserve"> </w:t>
                            </w:r>
                            <w:r w:rsidR="00F775AD">
                              <w:t>to be presented at the LGA’s Annual Conference</w:t>
                            </w:r>
                            <w:r w:rsidR="00D92745">
                              <w:t>.</w:t>
                            </w:r>
                          </w:p>
                          <w:p w14:paraId="72ECA593" w14:textId="47C05EB0" w:rsidR="000F69FB" w:rsidRPr="00A627DD" w:rsidRDefault="007A6268" w:rsidP="00F775AD">
                            <w:pPr>
                              <w:pStyle w:val="Title3"/>
                            </w:pPr>
                            <w:sdt>
                              <w:sdtPr>
                                <w:rPr>
                                  <w:rStyle w:val="Style6"/>
                                </w:rPr>
                                <w:alias w:val="Action/s"/>
                                <w:tag w:val="Action/s"/>
                                <w:id w:val="450136090"/>
                                <w:placeholder>
                                  <w:docPart w:val="0120FD7EE1124D77A98D276F7BC64C26"/>
                                </w:placeholder>
                              </w:sdtPr>
                              <w:sdtEndPr>
                                <w:rPr>
                                  <w:rStyle w:val="Style6"/>
                                </w:rPr>
                              </w:sdtEndPr>
                              <w:sdtContent>
                                <w:r w:rsidR="000F69FB" w:rsidRPr="00C803F3">
                                  <w:rPr>
                                    <w:rStyle w:val="Style6"/>
                                  </w:rPr>
                                  <w:t>Action/s</w:t>
                                </w:r>
                              </w:sdtContent>
                            </w:sdt>
                          </w:p>
                          <w:p w14:paraId="34B47902" w14:textId="4CE53EB5" w:rsidR="000F69FB" w:rsidRDefault="00EC5600" w:rsidP="008A61AD">
                            <w:pPr>
                              <w:pStyle w:val="Title3"/>
                            </w:pPr>
                            <w:r>
                              <w:t xml:space="preserve">Following the discussion at the Board, officers will begin the process of developing a vision for </w:t>
                            </w:r>
                            <w:r w:rsidR="003778E1">
                              <w:t xml:space="preserve">the </w:t>
                            </w:r>
                            <w:r>
                              <w:t xml:space="preserve">future </w:t>
                            </w:r>
                            <w:r w:rsidR="003778E1">
                              <w:t>of</w:t>
                            </w:r>
                            <w:r>
                              <w:t xml:space="preserve"> cities to be presented at the LGA’s Annual Conference.</w:t>
                            </w:r>
                            <w:r w:rsidR="00EC10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622C3" id="_x0000_t202" coordsize="21600,21600" o:spt="202" path="m,l,21600r21600,l21600,xe">
                <v:stroke joinstyle="miter"/>
                <v:path gradientshapeok="t" o:connecttype="rect"/>
              </v:shapetype>
              <v:shape id="Text Box 1" o:spid="_x0000_s1026" type="#_x0000_t202" style="position:absolute;margin-left:0;margin-top:17.65pt;width:449.25pt;height:18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eZkwIAALMFAAAOAAAAZHJzL2Uyb0RvYy54bWysVE1PGzEQvVfqf7B8L5uELN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E0B59A9D5E1C412C98AFF6A21E345C76"/>
                        </w:placeholder>
                      </w:sdtPr>
                      <w:sdtEndPr>
                        <w:rPr>
                          <w:rStyle w:val="Style6"/>
                        </w:rPr>
                      </w:sdtEndPr>
                      <w:sdtContent>
                        <w:p w14:paraId="3AB8BED8" w14:textId="77777777" w:rsidR="000F69FB" w:rsidRPr="00A627DD" w:rsidRDefault="000F69FB" w:rsidP="00B84F31">
                          <w:pPr>
                            <w:ind w:left="0" w:firstLine="0"/>
                          </w:pPr>
                          <w:r w:rsidRPr="00C803F3">
                            <w:rPr>
                              <w:rStyle w:val="Style6"/>
                            </w:rPr>
                            <w:t>Recommendation/s</w:t>
                          </w:r>
                        </w:p>
                      </w:sdtContent>
                    </w:sdt>
                    <w:p w14:paraId="39FD6EFD" w14:textId="43B88BE6" w:rsidR="00F775AD" w:rsidRDefault="009258A6" w:rsidP="00F775AD">
                      <w:pPr>
                        <w:pStyle w:val="Title3"/>
                      </w:pPr>
                      <w:r>
                        <w:t xml:space="preserve">Members of the City </w:t>
                      </w:r>
                      <w:r w:rsidR="00E86278">
                        <w:t xml:space="preserve">Regions Board are asked to </w:t>
                      </w:r>
                      <w:r w:rsidR="00E86278">
                        <w:rPr>
                          <w:b/>
                          <w:bCs/>
                        </w:rPr>
                        <w:t>note</w:t>
                      </w:r>
                      <w:r w:rsidR="00E86278">
                        <w:t xml:space="preserve"> the </w:t>
                      </w:r>
                      <w:r w:rsidR="003778E1">
                        <w:t>summary</w:t>
                      </w:r>
                      <w:r w:rsidR="00A3135A">
                        <w:t xml:space="preserve"> of the discussion that took place at the LGA’s Urban Summit and </w:t>
                      </w:r>
                      <w:r w:rsidR="00A3135A">
                        <w:rPr>
                          <w:b/>
                          <w:bCs/>
                        </w:rPr>
                        <w:t>provide a steer</w:t>
                      </w:r>
                      <w:r w:rsidR="00A3135A">
                        <w:t xml:space="preserve"> on the issues that they would like to see addressed in a </w:t>
                      </w:r>
                      <w:r w:rsidR="00F775AD" w:rsidRPr="00F775AD">
                        <w:rPr>
                          <w:i/>
                          <w:iCs/>
                        </w:rPr>
                        <w:t xml:space="preserve">vision for </w:t>
                      </w:r>
                      <w:r w:rsidR="008B55CF">
                        <w:rPr>
                          <w:i/>
                          <w:iCs/>
                        </w:rPr>
                        <w:t>the</w:t>
                      </w:r>
                      <w:r w:rsidR="00F775AD" w:rsidRPr="00F775AD">
                        <w:rPr>
                          <w:i/>
                          <w:iCs/>
                        </w:rPr>
                        <w:t xml:space="preserve"> future </w:t>
                      </w:r>
                      <w:r w:rsidR="008B55CF">
                        <w:rPr>
                          <w:i/>
                          <w:iCs/>
                        </w:rPr>
                        <w:t>of</w:t>
                      </w:r>
                      <w:r w:rsidR="00F775AD" w:rsidRPr="00F775AD">
                        <w:rPr>
                          <w:i/>
                          <w:iCs/>
                        </w:rPr>
                        <w:t xml:space="preserve"> cities</w:t>
                      </w:r>
                      <w:r w:rsidR="00F775AD">
                        <w:rPr>
                          <w:i/>
                          <w:iCs/>
                        </w:rPr>
                        <w:t xml:space="preserve"> </w:t>
                      </w:r>
                      <w:r w:rsidR="00F775AD">
                        <w:t>to be presented at the LGA’s Annual Conference</w:t>
                      </w:r>
                      <w:r w:rsidR="00D92745">
                        <w:t>.</w:t>
                      </w:r>
                    </w:p>
                    <w:p w14:paraId="72ECA593" w14:textId="47C05EB0" w:rsidR="000F69FB" w:rsidRPr="00A627DD" w:rsidRDefault="00816ED1" w:rsidP="00F775AD">
                      <w:pPr>
                        <w:pStyle w:val="Title3"/>
                      </w:pPr>
                      <w:sdt>
                        <w:sdtPr>
                          <w:rPr>
                            <w:rStyle w:val="Style6"/>
                          </w:rPr>
                          <w:alias w:val="Action/s"/>
                          <w:tag w:val="Action/s"/>
                          <w:id w:val="450136090"/>
                          <w:placeholder>
                            <w:docPart w:val="0120FD7EE1124D77A98D276F7BC64C26"/>
                          </w:placeholder>
                        </w:sdtPr>
                        <w:sdtEndPr>
                          <w:rPr>
                            <w:rStyle w:val="Style6"/>
                          </w:rPr>
                        </w:sdtEndPr>
                        <w:sdtContent>
                          <w:r w:rsidR="000F69FB" w:rsidRPr="00C803F3">
                            <w:rPr>
                              <w:rStyle w:val="Style6"/>
                            </w:rPr>
                            <w:t>Action/s</w:t>
                          </w:r>
                        </w:sdtContent>
                      </w:sdt>
                    </w:p>
                    <w:p w14:paraId="34B47902" w14:textId="4CE53EB5" w:rsidR="000F69FB" w:rsidRDefault="00EC5600" w:rsidP="008A61AD">
                      <w:pPr>
                        <w:pStyle w:val="Title3"/>
                      </w:pPr>
                      <w:r>
                        <w:t xml:space="preserve">Following the discussion at the Board, officers will begin the process of developing a vision for </w:t>
                      </w:r>
                      <w:r w:rsidR="003778E1">
                        <w:t xml:space="preserve">the </w:t>
                      </w:r>
                      <w:r>
                        <w:t xml:space="preserve">future </w:t>
                      </w:r>
                      <w:r w:rsidR="003778E1">
                        <w:t>of</w:t>
                      </w:r>
                      <w:r>
                        <w:t xml:space="preserve"> cities to be presented at the LGA’s Annual Conference.</w:t>
                      </w:r>
                      <w:r w:rsidR="00EC10C2">
                        <w:t xml:space="preserve"> </w:t>
                      </w:r>
                    </w:p>
                  </w:txbxContent>
                </v:textbox>
                <w10:wrap anchorx="margin"/>
              </v:shape>
            </w:pict>
          </mc:Fallback>
        </mc:AlternateContent>
      </w:r>
    </w:p>
    <w:p w14:paraId="2F442867" w14:textId="77777777" w:rsidR="009B6F95" w:rsidRDefault="009B6F95" w:rsidP="00641395">
      <w:pPr>
        <w:pStyle w:val="Title3"/>
      </w:pPr>
    </w:p>
    <w:p w14:paraId="64CEC1AC" w14:textId="77777777" w:rsidR="009B6F95" w:rsidRDefault="009B6F95" w:rsidP="00641395">
      <w:pPr>
        <w:pStyle w:val="Title3"/>
      </w:pPr>
    </w:p>
    <w:p w14:paraId="6AE8BD8C" w14:textId="77777777" w:rsidR="009B6F95" w:rsidRDefault="009B6F95" w:rsidP="00641395">
      <w:pPr>
        <w:pStyle w:val="Title3"/>
      </w:pPr>
    </w:p>
    <w:p w14:paraId="7DBC8A6F" w14:textId="77777777" w:rsidR="009B6F95" w:rsidRDefault="009B6F95" w:rsidP="00641395">
      <w:pPr>
        <w:pStyle w:val="Title3"/>
      </w:pPr>
    </w:p>
    <w:p w14:paraId="4517B7CA" w14:textId="77777777" w:rsidR="009B6F95" w:rsidRDefault="009B6F95" w:rsidP="00641395">
      <w:pPr>
        <w:pStyle w:val="Title3"/>
      </w:pPr>
    </w:p>
    <w:p w14:paraId="39F296C7" w14:textId="77777777" w:rsidR="009B6F95" w:rsidRDefault="009B6F95" w:rsidP="00641395">
      <w:pPr>
        <w:pStyle w:val="Title3"/>
      </w:pPr>
    </w:p>
    <w:p w14:paraId="2A8F1454" w14:textId="77777777" w:rsidR="009B6F95" w:rsidRDefault="009B6F95" w:rsidP="00641395">
      <w:pPr>
        <w:pStyle w:val="Title3"/>
      </w:pPr>
    </w:p>
    <w:p w14:paraId="4E0BB1A8" w14:textId="77777777" w:rsidR="009B6F95" w:rsidRDefault="009B6F95" w:rsidP="00641395">
      <w:pPr>
        <w:pStyle w:val="Title3"/>
      </w:pPr>
    </w:p>
    <w:p w14:paraId="31AB5D63" w14:textId="77777777" w:rsidR="009B6F95" w:rsidRDefault="009B6F95" w:rsidP="00641395">
      <w:pPr>
        <w:pStyle w:val="Title3"/>
      </w:pPr>
    </w:p>
    <w:p w14:paraId="162A7343" w14:textId="77777777" w:rsidR="009B6F95" w:rsidRDefault="009B6F95" w:rsidP="00641395">
      <w:pPr>
        <w:pStyle w:val="Title3"/>
      </w:pPr>
    </w:p>
    <w:p w14:paraId="75949213" w14:textId="0A0A89B5" w:rsidR="009B6F95" w:rsidRPr="00C803F3" w:rsidRDefault="007A6268" w:rsidP="000F69FB">
      <w:sdt>
        <w:sdtPr>
          <w:rPr>
            <w:rStyle w:val="Style2"/>
          </w:rPr>
          <w:id w:val="-1751574325"/>
          <w:lock w:val="contentLocked"/>
          <w:placeholder>
            <w:docPart w:val="FB2AB54095A542E8BDBC34946FEFEF6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6FC1EC0B7C94BCA82E8799A86FDAA1C"/>
          </w:placeholder>
          <w:text w:multiLine="1"/>
        </w:sdtPr>
        <w:sdtEndPr/>
        <w:sdtContent>
          <w:r w:rsidR="00485924">
            <w:t>Philip Clifford</w:t>
          </w:r>
        </w:sdtContent>
      </w:sdt>
    </w:p>
    <w:p w14:paraId="5FB4E0B5" w14:textId="0863B536" w:rsidR="009B6F95" w:rsidRDefault="007A6268" w:rsidP="000F69FB">
      <w:sdt>
        <w:sdtPr>
          <w:rPr>
            <w:rStyle w:val="Style2"/>
          </w:rPr>
          <w:id w:val="1940027828"/>
          <w:lock w:val="contentLocked"/>
          <w:placeholder>
            <w:docPart w:val="FD73491F473F4CF6BD726D0DCB050F7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5D44B544A114A1098067CBE3619D8BD"/>
          </w:placeholder>
          <w:text w:multiLine="1"/>
        </w:sdtPr>
        <w:sdtEndPr/>
        <w:sdtContent>
          <w:r w:rsidR="00485924">
            <w:t>Senior Adviser</w:t>
          </w:r>
        </w:sdtContent>
      </w:sdt>
    </w:p>
    <w:p w14:paraId="391D58B2" w14:textId="23891E1E" w:rsidR="009B6F95" w:rsidRDefault="007A6268" w:rsidP="000F69FB">
      <w:sdt>
        <w:sdtPr>
          <w:rPr>
            <w:rStyle w:val="Style2"/>
          </w:rPr>
          <w:id w:val="1040625228"/>
          <w:lock w:val="contentLocked"/>
          <w:placeholder>
            <w:docPart w:val="5347D78595B6495E99753DD96B2C848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0085F049B404CF4956F4684052B1CDC"/>
          </w:placeholder>
          <w:text w:multiLine="1"/>
        </w:sdtPr>
        <w:sdtEndPr/>
        <w:sdtContent>
          <w:r w:rsidR="00485924">
            <w:t>07</w:t>
          </w:r>
          <w:r w:rsidR="00641395">
            <w:t>909 898 327</w:t>
          </w:r>
        </w:sdtContent>
      </w:sdt>
      <w:r w:rsidR="009B6F95" w:rsidRPr="00B5377C">
        <w:t xml:space="preserve"> </w:t>
      </w:r>
    </w:p>
    <w:p w14:paraId="35E06F72" w14:textId="4186688B" w:rsidR="009B6F95" w:rsidRPr="00641395" w:rsidRDefault="009B6F95" w:rsidP="00641395">
      <w:pPr>
        <w:pStyle w:val="Title3"/>
      </w:pPr>
      <w:r w:rsidRPr="00641395">
        <w:rPr>
          <w:rStyle w:val="Style2"/>
          <w:i/>
          <w:iCs/>
        </w:rPr>
        <w:t>Email:</w:t>
      </w:r>
      <w:r w:rsidRPr="00641395">
        <w:tab/>
      </w:r>
      <w:r w:rsidRPr="00641395">
        <w:tab/>
      </w:r>
      <w:r w:rsidRPr="00641395">
        <w:tab/>
      </w:r>
      <w:r w:rsidRPr="00641395">
        <w:tab/>
      </w:r>
      <w:sdt>
        <w:sdtPr>
          <w:alias w:val="Email"/>
          <w:tag w:val="Contact officer"/>
          <w:id w:val="-312794763"/>
          <w:placeholder>
            <w:docPart w:val="091DE7393D7141B38734297A1A246B83"/>
          </w:placeholder>
          <w:text w:multiLine="1"/>
        </w:sdtPr>
        <w:sdtEndPr/>
        <w:sdtContent>
          <w:r w:rsidR="00641395" w:rsidRPr="00641395">
            <w:t>philip.clifford</w:t>
          </w:r>
          <w:r w:rsidRPr="00641395">
            <w:t>@local.gov.uk</w:t>
          </w:r>
        </w:sdtContent>
      </w:sdt>
    </w:p>
    <w:p w14:paraId="7E202687" w14:textId="0A81D48D" w:rsidR="009B6F95" w:rsidRDefault="009B6F95" w:rsidP="00641395">
      <w:pPr>
        <w:pStyle w:val="Title3"/>
      </w:pPr>
    </w:p>
    <w:p w14:paraId="31C3DC12" w14:textId="77777777" w:rsidR="00887D72" w:rsidRDefault="00887D72" w:rsidP="00641395">
      <w:pPr>
        <w:pStyle w:val="Title3"/>
      </w:pPr>
    </w:p>
    <w:p w14:paraId="00256274" w14:textId="77777777" w:rsidR="00485924" w:rsidRPr="00C803F3" w:rsidRDefault="00485924" w:rsidP="00641395">
      <w:pPr>
        <w:pStyle w:val="Title3"/>
      </w:pPr>
    </w:p>
    <w:p w14:paraId="3272F923" w14:textId="65F85B64"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color w:val="auto"/>
          </w:rPr>
          <w:alias w:val="Title"/>
          <w:tag w:val="Title"/>
          <w:id w:val="-1411072658"/>
          <w:placeholder>
            <w:docPart w:val="D849F47419C048C1B1615A9D2A074434"/>
          </w:placeholder>
          <w:text w:multiLine="1"/>
        </w:sdtPr>
        <w:sdtEndPr>
          <w:rPr>
            <w:rStyle w:val="PlaceholderText"/>
          </w:rPr>
        </w:sdtEndPr>
        <w:sdtContent>
          <w:r w:rsidR="001E64C0" w:rsidRPr="00887D72">
            <w:rPr>
              <w:rStyle w:val="PlaceholderText"/>
              <w:color w:val="auto"/>
            </w:rPr>
            <w:t>The Future of Cities</w:t>
          </w:r>
        </w:sdtContent>
      </w:sdt>
      <w:r>
        <w:fldChar w:fldCharType="end"/>
      </w:r>
    </w:p>
    <w:p w14:paraId="63D863D8" w14:textId="77777777" w:rsidR="009B6F95" w:rsidRPr="00C803F3" w:rsidRDefault="007A6268" w:rsidP="000F69FB">
      <w:pPr>
        <w:rPr>
          <w:rStyle w:val="ReportTemplate"/>
        </w:rPr>
      </w:pPr>
      <w:sdt>
        <w:sdtPr>
          <w:rPr>
            <w:rStyle w:val="Style6"/>
          </w:rPr>
          <w:alias w:val="Background"/>
          <w:tag w:val="Background"/>
          <w:id w:val="-1335600510"/>
          <w:placeholder>
            <w:docPart w:val="63AE03D6645E44AEAD433F2A43979971"/>
          </w:placeholder>
        </w:sdtPr>
        <w:sdtEndPr>
          <w:rPr>
            <w:rStyle w:val="Style6"/>
          </w:rPr>
        </w:sdtEndPr>
        <w:sdtContent>
          <w:r w:rsidR="009B6F95" w:rsidRPr="00301A51">
            <w:rPr>
              <w:rStyle w:val="Style6"/>
            </w:rPr>
            <w:t>Background</w:t>
          </w:r>
        </w:sdtContent>
      </w:sdt>
    </w:p>
    <w:p w14:paraId="7F7B4662" w14:textId="249B0781" w:rsidR="00B823BD" w:rsidRDefault="007B0C3C" w:rsidP="00B823BD">
      <w:pPr>
        <w:pStyle w:val="ListParagraph"/>
        <w:rPr>
          <w:rStyle w:val="ReportTemplate"/>
        </w:rPr>
      </w:pPr>
      <w:r>
        <w:rPr>
          <w:rStyle w:val="ReportTemplate"/>
        </w:rPr>
        <w:t>On Wedne</w:t>
      </w:r>
      <w:r w:rsidR="0018561A">
        <w:rPr>
          <w:rStyle w:val="ReportTemplate"/>
        </w:rPr>
        <w:t xml:space="preserve">sday 9 March </w:t>
      </w:r>
      <w:r w:rsidR="00F008BA">
        <w:rPr>
          <w:rStyle w:val="ReportTemplate"/>
        </w:rPr>
        <w:t xml:space="preserve">2022 </w:t>
      </w:r>
      <w:r w:rsidR="0018561A">
        <w:rPr>
          <w:rStyle w:val="ReportTemplate"/>
        </w:rPr>
        <w:t xml:space="preserve">the LGA held </w:t>
      </w:r>
      <w:r w:rsidR="00092ED2">
        <w:rPr>
          <w:rStyle w:val="ReportTemplate"/>
        </w:rPr>
        <w:t>its</w:t>
      </w:r>
      <w:r w:rsidR="0018561A">
        <w:rPr>
          <w:rStyle w:val="ReportTemplate"/>
        </w:rPr>
        <w:t xml:space="preserve"> first Urban Summit</w:t>
      </w:r>
      <w:r w:rsidR="00092ED2">
        <w:rPr>
          <w:rStyle w:val="ReportTemplate"/>
        </w:rPr>
        <w:t xml:space="preserve"> at its offices in London. The event, hosted by Mayor Rees, brought together a broad</w:t>
      </w:r>
      <w:r w:rsidR="001D31B5">
        <w:rPr>
          <w:rStyle w:val="ReportTemplate"/>
        </w:rPr>
        <w:t xml:space="preserve"> cross-section of academics, </w:t>
      </w:r>
      <w:r w:rsidR="00367821">
        <w:rPr>
          <w:rStyle w:val="ReportTemplate"/>
        </w:rPr>
        <w:t xml:space="preserve">international </w:t>
      </w:r>
      <w:r w:rsidR="001D31B5">
        <w:rPr>
          <w:rStyle w:val="ReportTemplate"/>
        </w:rPr>
        <w:t xml:space="preserve">experts, </w:t>
      </w:r>
      <w:proofErr w:type="gramStart"/>
      <w:r w:rsidR="001D31B5">
        <w:rPr>
          <w:rStyle w:val="ReportTemplate"/>
        </w:rPr>
        <w:t>politicians</w:t>
      </w:r>
      <w:proofErr w:type="gramEnd"/>
      <w:r w:rsidR="001D31B5">
        <w:rPr>
          <w:rStyle w:val="ReportTemplate"/>
        </w:rPr>
        <w:t xml:space="preserve"> and</w:t>
      </w:r>
      <w:r w:rsidR="00C57F61">
        <w:rPr>
          <w:rStyle w:val="ReportTemplate"/>
        </w:rPr>
        <w:t xml:space="preserve"> business representatives to </w:t>
      </w:r>
      <w:r w:rsidR="007E0A20">
        <w:rPr>
          <w:rStyle w:val="ReportTemplate"/>
        </w:rPr>
        <w:t>expl</w:t>
      </w:r>
      <w:r w:rsidR="00367821">
        <w:rPr>
          <w:rStyle w:val="ReportTemplate"/>
        </w:rPr>
        <w:t xml:space="preserve">ore the challenges facing cities </w:t>
      </w:r>
      <w:r w:rsidR="00450B91">
        <w:rPr>
          <w:rStyle w:val="ReportTemplate"/>
        </w:rPr>
        <w:t>today and, more importantly, look ahead to the role cities might play in tackling the challenges of the future.</w:t>
      </w:r>
    </w:p>
    <w:p w14:paraId="6A7BACD0" w14:textId="77777777" w:rsidR="00450B91" w:rsidRDefault="00450B91" w:rsidP="00450B91">
      <w:pPr>
        <w:pStyle w:val="ListParagraph"/>
        <w:numPr>
          <w:ilvl w:val="0"/>
          <w:numId w:val="0"/>
        </w:numPr>
        <w:ind w:left="360"/>
        <w:rPr>
          <w:rStyle w:val="ReportTemplate"/>
        </w:rPr>
      </w:pPr>
    </w:p>
    <w:p w14:paraId="63226B60" w14:textId="700605E8" w:rsidR="007440D2" w:rsidRDefault="001F1853" w:rsidP="000E36B6">
      <w:pPr>
        <w:pStyle w:val="ListParagraph"/>
        <w:rPr>
          <w:rStyle w:val="ReportTemplate"/>
        </w:rPr>
      </w:pPr>
      <w:bookmarkStart w:id="1" w:name="_Hlk98260004"/>
      <w:r>
        <w:rPr>
          <w:rStyle w:val="ReportTemplate"/>
        </w:rPr>
        <w:t>This paper provides an outline of the di</w:t>
      </w:r>
      <w:r w:rsidR="005C5544">
        <w:rPr>
          <w:rStyle w:val="ReportTemplate"/>
        </w:rPr>
        <w:t>scussion</w:t>
      </w:r>
      <w:r>
        <w:rPr>
          <w:rStyle w:val="ReportTemplate"/>
        </w:rPr>
        <w:t xml:space="preserve">, </w:t>
      </w:r>
      <w:r w:rsidR="005C5544">
        <w:rPr>
          <w:rStyle w:val="ReportTemplate"/>
        </w:rPr>
        <w:t xml:space="preserve">sets out three </w:t>
      </w:r>
      <w:r w:rsidR="00854C1A">
        <w:rPr>
          <w:rStyle w:val="ReportTemplate"/>
        </w:rPr>
        <w:t xml:space="preserve">key </w:t>
      </w:r>
      <w:r w:rsidR="005C5544">
        <w:rPr>
          <w:rStyle w:val="ReportTemplate"/>
        </w:rPr>
        <w:t xml:space="preserve">questions for </w:t>
      </w:r>
      <w:r>
        <w:rPr>
          <w:rStyle w:val="ReportTemplate"/>
        </w:rPr>
        <w:t xml:space="preserve">members to </w:t>
      </w:r>
      <w:bookmarkEnd w:id="1"/>
      <w:r w:rsidR="00854C1A">
        <w:rPr>
          <w:rStyle w:val="ReportTemplate"/>
        </w:rPr>
        <w:t xml:space="preserve">consider and proposes that the LGA develop a </w:t>
      </w:r>
      <w:r w:rsidR="00854C1A" w:rsidRPr="00916A6F">
        <w:rPr>
          <w:rStyle w:val="ReportTemplate"/>
          <w:i/>
          <w:iCs/>
        </w:rPr>
        <w:t xml:space="preserve">vision for </w:t>
      </w:r>
      <w:r w:rsidR="002E7535">
        <w:rPr>
          <w:rStyle w:val="ReportTemplate"/>
          <w:i/>
          <w:iCs/>
        </w:rPr>
        <w:t xml:space="preserve">the </w:t>
      </w:r>
      <w:r w:rsidR="00854C1A" w:rsidRPr="00916A6F">
        <w:rPr>
          <w:rStyle w:val="ReportTemplate"/>
          <w:i/>
          <w:iCs/>
        </w:rPr>
        <w:t xml:space="preserve">future </w:t>
      </w:r>
      <w:r w:rsidR="002E7535">
        <w:rPr>
          <w:rStyle w:val="ReportTemplate"/>
          <w:i/>
          <w:iCs/>
        </w:rPr>
        <w:t>of</w:t>
      </w:r>
      <w:r w:rsidR="00854C1A" w:rsidRPr="00916A6F">
        <w:rPr>
          <w:rStyle w:val="ReportTemplate"/>
          <w:i/>
          <w:iCs/>
        </w:rPr>
        <w:t xml:space="preserve"> cities</w:t>
      </w:r>
      <w:r w:rsidR="00916A6F">
        <w:rPr>
          <w:rStyle w:val="ReportTemplate"/>
        </w:rPr>
        <w:t xml:space="preserve"> to be presented at the LGA’s Annual Conference</w:t>
      </w:r>
      <w:r w:rsidR="00363F53">
        <w:rPr>
          <w:rStyle w:val="ReportTemplate"/>
        </w:rPr>
        <w:t xml:space="preserve"> in late June</w:t>
      </w:r>
      <w:r w:rsidR="005C3D74">
        <w:rPr>
          <w:rStyle w:val="ReportTemplate"/>
        </w:rPr>
        <w:t>.</w:t>
      </w:r>
    </w:p>
    <w:sdt>
      <w:sdtPr>
        <w:rPr>
          <w:rStyle w:val="Style6"/>
        </w:rPr>
        <w:alias w:val="Issues"/>
        <w:tag w:val="Issues"/>
        <w:id w:val="-1684430981"/>
        <w:placeholder>
          <w:docPart w:val="63AE03D6645E44AEAD433F2A43979971"/>
        </w:placeholder>
      </w:sdtPr>
      <w:sdtEndPr>
        <w:rPr>
          <w:rStyle w:val="Style6"/>
        </w:rPr>
      </w:sdtEndPr>
      <w:sdtContent>
        <w:p w14:paraId="3A7E1E56" w14:textId="77777777" w:rsidR="009B6F95" w:rsidRPr="00C803F3" w:rsidRDefault="009B6F95" w:rsidP="000F69FB">
          <w:pPr>
            <w:rPr>
              <w:rStyle w:val="ReportTemplate"/>
            </w:rPr>
          </w:pPr>
          <w:r w:rsidRPr="00C803F3">
            <w:rPr>
              <w:rStyle w:val="Style6"/>
            </w:rPr>
            <w:t>Issues</w:t>
          </w:r>
        </w:p>
      </w:sdtContent>
    </w:sdt>
    <w:p w14:paraId="135EA8A1" w14:textId="3A41B7F3" w:rsidR="009B6F95" w:rsidRPr="00D72AE4" w:rsidRDefault="000A0C8F" w:rsidP="00876D2E">
      <w:pPr>
        <w:rPr>
          <w:rStyle w:val="ReportTemplate"/>
          <w:i/>
          <w:iCs/>
        </w:rPr>
      </w:pPr>
      <w:r>
        <w:rPr>
          <w:rStyle w:val="ReportTemplate"/>
          <w:i/>
          <w:iCs/>
        </w:rPr>
        <w:t>Urban Summit</w:t>
      </w:r>
      <w:r w:rsidR="001411B9">
        <w:rPr>
          <w:rStyle w:val="ReportTemplate"/>
          <w:i/>
          <w:iCs/>
        </w:rPr>
        <w:t xml:space="preserve"> </w:t>
      </w:r>
      <w:r w:rsidR="00D47123" w:rsidRPr="00D72AE4">
        <w:rPr>
          <w:rStyle w:val="ReportTemplate"/>
          <w:i/>
          <w:iCs/>
        </w:rPr>
        <w:t>Overview</w:t>
      </w:r>
    </w:p>
    <w:p w14:paraId="3177E4BB" w14:textId="608B4010" w:rsidR="009B6F95" w:rsidRDefault="000F3421" w:rsidP="007440D2">
      <w:pPr>
        <w:pStyle w:val="ListParagraph"/>
        <w:rPr>
          <w:rStyle w:val="ReportTemplate"/>
        </w:rPr>
      </w:pPr>
      <w:r>
        <w:rPr>
          <w:rStyle w:val="ReportTemplate"/>
        </w:rPr>
        <w:t xml:space="preserve">Following a welcome from Mayor Rees, the morning kicked off with a panel session introduced by Professor Greg Clark, </w:t>
      </w:r>
      <w:r w:rsidR="001B42F0">
        <w:rPr>
          <w:rStyle w:val="ReportTemplate"/>
        </w:rPr>
        <w:t>Chair of the</w:t>
      </w:r>
      <w:r>
        <w:rPr>
          <w:rStyle w:val="ReportTemplate"/>
        </w:rPr>
        <w:t xml:space="preserve"> Connected Cities Catapult</w:t>
      </w:r>
      <w:r w:rsidR="001B480E">
        <w:rPr>
          <w:rStyle w:val="ReportTemplate"/>
        </w:rPr>
        <w:t xml:space="preserve">, </w:t>
      </w:r>
      <w:r w:rsidR="00246015">
        <w:rPr>
          <w:rStyle w:val="ReportTemplate"/>
        </w:rPr>
        <w:t xml:space="preserve">which sought to </w:t>
      </w:r>
      <w:r w:rsidR="000A0C8F">
        <w:rPr>
          <w:rStyle w:val="ReportTemplate"/>
        </w:rPr>
        <w:t>explore</w:t>
      </w:r>
      <w:r w:rsidR="00246015">
        <w:rPr>
          <w:rStyle w:val="ReportTemplate"/>
        </w:rPr>
        <w:t xml:space="preserve"> the role of city regions. </w:t>
      </w:r>
      <w:r w:rsidR="005D348C">
        <w:rPr>
          <w:rStyle w:val="ReportTemplate"/>
        </w:rPr>
        <w:t>Greg argued that, broadly, urbanisation is good for people</w:t>
      </w:r>
      <w:r w:rsidR="00740D68">
        <w:rPr>
          <w:rStyle w:val="ReportTemplate"/>
        </w:rPr>
        <w:t xml:space="preserve">, but a successful city is one that is in synch with population growth and economic change. </w:t>
      </w:r>
      <w:r w:rsidR="004A400D">
        <w:rPr>
          <w:rStyle w:val="ReportTemplate"/>
        </w:rPr>
        <w:t>Cities fail when they accumulate job deficits</w:t>
      </w:r>
      <w:r w:rsidR="001F1853">
        <w:rPr>
          <w:rStyle w:val="ReportTemplate"/>
        </w:rPr>
        <w:t xml:space="preserve"> and become home to poor quality </w:t>
      </w:r>
      <w:r w:rsidR="004B5A73">
        <w:rPr>
          <w:rStyle w:val="ReportTemplate"/>
        </w:rPr>
        <w:t xml:space="preserve">natural </w:t>
      </w:r>
      <w:r w:rsidR="001F1853">
        <w:rPr>
          <w:rStyle w:val="ReportTemplate"/>
        </w:rPr>
        <w:t>environments, where the systems for managing population growth break down.</w:t>
      </w:r>
    </w:p>
    <w:p w14:paraId="5F8EB545" w14:textId="551D95C2" w:rsidR="00F25009" w:rsidRDefault="00F25009" w:rsidP="001F1853">
      <w:pPr>
        <w:pStyle w:val="ListParagraph"/>
        <w:numPr>
          <w:ilvl w:val="0"/>
          <w:numId w:val="0"/>
        </w:numPr>
        <w:ind w:left="360"/>
        <w:rPr>
          <w:rStyle w:val="ReportTemplate"/>
        </w:rPr>
      </w:pPr>
    </w:p>
    <w:p w14:paraId="18487DCA" w14:textId="340B509B" w:rsidR="004B5A73" w:rsidRDefault="00097B82" w:rsidP="007440D2">
      <w:pPr>
        <w:pStyle w:val="ListParagraph"/>
        <w:rPr>
          <w:rStyle w:val="ReportTemplate"/>
        </w:rPr>
      </w:pPr>
      <w:r>
        <w:rPr>
          <w:rStyle w:val="ReportTemplate"/>
        </w:rPr>
        <w:t xml:space="preserve">Professor Clark </w:t>
      </w:r>
      <w:r w:rsidR="00006D1A">
        <w:rPr>
          <w:rStyle w:val="ReportTemplate"/>
        </w:rPr>
        <w:t>pointed to the pandemic</w:t>
      </w:r>
      <w:r w:rsidR="005E3872">
        <w:rPr>
          <w:rStyle w:val="ReportTemplate"/>
        </w:rPr>
        <w:t xml:space="preserve"> as a moment to reassess the future of cities. He highlighted the increased use of digital technology to support homeworking, changes to global and local supply chains, the health consequences of </w:t>
      </w:r>
      <w:r w:rsidR="00FE654F">
        <w:rPr>
          <w:rStyle w:val="ReportTemplate"/>
        </w:rPr>
        <w:t xml:space="preserve">densely populated urban living and the increased visibility of economic and social </w:t>
      </w:r>
      <w:r w:rsidR="006741AA">
        <w:rPr>
          <w:rStyle w:val="ReportTemplate"/>
        </w:rPr>
        <w:t xml:space="preserve">inequalities. </w:t>
      </w:r>
    </w:p>
    <w:p w14:paraId="300E5F89" w14:textId="77777777" w:rsidR="004B5A73" w:rsidRDefault="004B5A73" w:rsidP="004B5A73">
      <w:pPr>
        <w:pStyle w:val="ListParagraph"/>
        <w:numPr>
          <w:ilvl w:val="0"/>
          <w:numId w:val="0"/>
        </w:numPr>
        <w:ind w:left="360"/>
        <w:rPr>
          <w:rStyle w:val="ReportTemplate"/>
        </w:rPr>
      </w:pPr>
    </w:p>
    <w:p w14:paraId="47AB307F" w14:textId="122A7BDD" w:rsidR="001F1853" w:rsidRDefault="006741AA" w:rsidP="007440D2">
      <w:pPr>
        <w:pStyle w:val="ListParagraph"/>
        <w:rPr>
          <w:rStyle w:val="ReportTemplate"/>
        </w:rPr>
      </w:pPr>
      <w:r>
        <w:rPr>
          <w:rStyle w:val="ReportTemplate"/>
        </w:rPr>
        <w:t xml:space="preserve">While </w:t>
      </w:r>
      <w:r w:rsidR="00A02D8C">
        <w:rPr>
          <w:rStyle w:val="ReportTemplate"/>
        </w:rPr>
        <w:t xml:space="preserve">many of these factors were already in train, </w:t>
      </w:r>
      <w:r w:rsidR="00097B82">
        <w:rPr>
          <w:rStyle w:val="ReportTemplate"/>
        </w:rPr>
        <w:t>Professor Clark</w:t>
      </w:r>
      <w:r w:rsidR="00A02D8C">
        <w:rPr>
          <w:rStyle w:val="ReportTemplate"/>
        </w:rPr>
        <w:t xml:space="preserve"> argued that they had yet to run their course. He characterised recovery as</w:t>
      </w:r>
      <w:r w:rsidR="00AC6F8A">
        <w:rPr>
          <w:rStyle w:val="ReportTemplate"/>
        </w:rPr>
        <w:t xml:space="preserve"> being shaped by </w:t>
      </w:r>
      <w:r w:rsidR="00363F53">
        <w:rPr>
          <w:rStyle w:val="ReportTemplate"/>
        </w:rPr>
        <w:t xml:space="preserve">improvements in </w:t>
      </w:r>
      <w:r w:rsidR="00AC6F8A">
        <w:rPr>
          <w:rStyle w:val="ReportTemplate"/>
        </w:rPr>
        <w:t xml:space="preserve">five </w:t>
      </w:r>
      <w:r w:rsidR="00363F53">
        <w:rPr>
          <w:rStyle w:val="ReportTemplate"/>
        </w:rPr>
        <w:t>areas</w:t>
      </w:r>
      <w:r w:rsidR="00AC6F8A">
        <w:rPr>
          <w:rStyle w:val="ReportTemplate"/>
        </w:rPr>
        <w:t xml:space="preserve">: hospitality, office working, tourism, </w:t>
      </w:r>
      <w:r w:rsidR="00AB6ED0">
        <w:rPr>
          <w:rStyle w:val="ReportTemplate"/>
        </w:rPr>
        <w:t xml:space="preserve">higher </w:t>
      </w:r>
      <w:proofErr w:type="gramStart"/>
      <w:r w:rsidR="00AB6ED0">
        <w:rPr>
          <w:rStyle w:val="ReportTemplate"/>
        </w:rPr>
        <w:t>education</w:t>
      </w:r>
      <w:proofErr w:type="gramEnd"/>
      <w:r w:rsidR="00AB6ED0">
        <w:rPr>
          <w:rStyle w:val="ReportTemplate"/>
        </w:rPr>
        <w:t xml:space="preserve"> and migration</w:t>
      </w:r>
      <w:r w:rsidR="00657A26">
        <w:rPr>
          <w:rStyle w:val="ReportTemplate"/>
        </w:rPr>
        <w:t xml:space="preserve">. </w:t>
      </w:r>
      <w:r w:rsidR="00B215A9">
        <w:rPr>
          <w:rStyle w:val="ReportTemplate"/>
        </w:rPr>
        <w:t xml:space="preserve">Based on his research </w:t>
      </w:r>
      <w:r w:rsidR="00851026">
        <w:rPr>
          <w:rStyle w:val="ReportTemplate"/>
        </w:rPr>
        <w:t>Professor Clark</w:t>
      </w:r>
      <w:r w:rsidR="00BE2429">
        <w:rPr>
          <w:rStyle w:val="ReportTemplate"/>
        </w:rPr>
        <w:t xml:space="preserve"> estimated </w:t>
      </w:r>
      <w:r w:rsidR="00851026">
        <w:rPr>
          <w:rStyle w:val="ReportTemplate"/>
        </w:rPr>
        <w:t xml:space="preserve">that </w:t>
      </w:r>
      <w:r w:rsidR="00BE2429">
        <w:rPr>
          <w:rStyle w:val="ReportTemplate"/>
        </w:rPr>
        <w:t>cities were only 40 per cent of their way into recovery</w:t>
      </w:r>
      <w:r w:rsidR="00363F53">
        <w:rPr>
          <w:rStyle w:val="ReportTemplate"/>
        </w:rPr>
        <w:t>:</w:t>
      </w:r>
      <w:r w:rsidR="00BE2429">
        <w:rPr>
          <w:rStyle w:val="ReportTemplate"/>
        </w:rPr>
        <w:t xml:space="preserve"> while urbanisation is likely to continue at a rapid pace, the ‘new normal’ will take a while to unfold.</w:t>
      </w:r>
      <w:r w:rsidR="00F9349C">
        <w:rPr>
          <w:rStyle w:val="ReportTemplate"/>
        </w:rPr>
        <w:t xml:space="preserve"> </w:t>
      </w:r>
    </w:p>
    <w:p w14:paraId="40DDA404" w14:textId="77777777" w:rsidR="00F9349C" w:rsidRDefault="00F9349C" w:rsidP="00F9349C">
      <w:pPr>
        <w:pStyle w:val="ListParagraph"/>
        <w:numPr>
          <w:ilvl w:val="0"/>
          <w:numId w:val="0"/>
        </w:numPr>
        <w:ind w:left="360"/>
        <w:rPr>
          <w:rStyle w:val="ReportTemplate"/>
        </w:rPr>
      </w:pPr>
    </w:p>
    <w:p w14:paraId="31706BA0" w14:textId="5AC287AF" w:rsidR="00F9349C" w:rsidRDefault="00F917EA" w:rsidP="007440D2">
      <w:pPr>
        <w:pStyle w:val="ListParagraph"/>
        <w:rPr>
          <w:rStyle w:val="ReportTemplate"/>
        </w:rPr>
      </w:pPr>
      <w:r>
        <w:rPr>
          <w:rStyle w:val="ReportTemplate"/>
        </w:rPr>
        <w:t>Professor Clark</w:t>
      </w:r>
      <w:r w:rsidR="00F9349C">
        <w:rPr>
          <w:rStyle w:val="ReportTemplate"/>
        </w:rPr>
        <w:t xml:space="preserve"> set out </w:t>
      </w:r>
      <w:r w:rsidR="003813B3">
        <w:rPr>
          <w:rStyle w:val="ReportTemplate"/>
        </w:rPr>
        <w:t>four broad</w:t>
      </w:r>
      <w:r w:rsidR="00993E7F">
        <w:rPr>
          <w:rStyle w:val="ReportTemplate"/>
        </w:rPr>
        <w:t xml:space="preserve"> challenges that would shape </w:t>
      </w:r>
      <w:r w:rsidR="000F6DDA">
        <w:rPr>
          <w:rStyle w:val="ReportTemplate"/>
        </w:rPr>
        <w:t>the future of cities:</w:t>
      </w:r>
    </w:p>
    <w:p w14:paraId="7A1ED739" w14:textId="5484E22E" w:rsidR="000F6DDA" w:rsidRDefault="000F6DDA" w:rsidP="000F6DDA">
      <w:pPr>
        <w:pStyle w:val="ListParagraph"/>
        <w:numPr>
          <w:ilvl w:val="1"/>
          <w:numId w:val="1"/>
        </w:numPr>
        <w:rPr>
          <w:rStyle w:val="ReportTemplate"/>
        </w:rPr>
      </w:pPr>
      <w:r>
        <w:rPr>
          <w:rStyle w:val="ReportTemplate"/>
        </w:rPr>
        <w:t xml:space="preserve">How </w:t>
      </w:r>
      <w:r w:rsidR="0058274C">
        <w:rPr>
          <w:rStyle w:val="ReportTemplate"/>
        </w:rPr>
        <w:t>city leaders</w:t>
      </w:r>
      <w:r>
        <w:rPr>
          <w:rStyle w:val="ReportTemplate"/>
        </w:rPr>
        <w:t xml:space="preserve"> would financ</w:t>
      </w:r>
      <w:r w:rsidR="0058274C">
        <w:rPr>
          <w:rStyle w:val="ReportTemplate"/>
        </w:rPr>
        <w:t xml:space="preserve">e the cost of </w:t>
      </w:r>
      <w:r w:rsidR="006B3A65">
        <w:rPr>
          <w:rStyle w:val="ReportTemplate"/>
        </w:rPr>
        <w:t>future investment and service deliver</w:t>
      </w:r>
      <w:r w:rsidR="00F55291">
        <w:rPr>
          <w:rStyle w:val="ReportTemplate"/>
        </w:rPr>
        <w:t>y</w:t>
      </w:r>
    </w:p>
    <w:p w14:paraId="19A38928" w14:textId="22D82FDE" w:rsidR="0058274C" w:rsidRDefault="0058274C" w:rsidP="000F6DDA">
      <w:pPr>
        <w:pStyle w:val="ListParagraph"/>
        <w:numPr>
          <w:ilvl w:val="1"/>
          <w:numId w:val="1"/>
        </w:numPr>
        <w:rPr>
          <w:rStyle w:val="ReportTemplate"/>
        </w:rPr>
      </w:pPr>
      <w:r>
        <w:rPr>
          <w:rStyle w:val="ReportTemplate"/>
        </w:rPr>
        <w:t>How ur</w:t>
      </w:r>
      <w:r w:rsidR="000B779C">
        <w:rPr>
          <w:rStyle w:val="ReportTemplate"/>
        </w:rPr>
        <w:t>ban areas would be reconfigured to provide space for things that are best</w:t>
      </w:r>
      <w:r w:rsidR="00397945">
        <w:rPr>
          <w:rStyle w:val="ReportTemplate"/>
        </w:rPr>
        <w:t xml:space="preserve"> </w:t>
      </w:r>
      <w:r w:rsidR="000B779C">
        <w:rPr>
          <w:rStyle w:val="ReportTemplate"/>
        </w:rPr>
        <w:t>done face to face</w:t>
      </w:r>
    </w:p>
    <w:p w14:paraId="16C313F1" w14:textId="35D141D8" w:rsidR="000B779C" w:rsidRDefault="00D66F58" w:rsidP="000F6DDA">
      <w:pPr>
        <w:pStyle w:val="ListParagraph"/>
        <w:numPr>
          <w:ilvl w:val="1"/>
          <w:numId w:val="1"/>
        </w:numPr>
        <w:rPr>
          <w:rStyle w:val="ReportTemplate"/>
        </w:rPr>
      </w:pPr>
      <w:r>
        <w:rPr>
          <w:rStyle w:val="ReportTemplate"/>
        </w:rPr>
        <w:t>How city authorities will interact with national governments in the development of citie</w:t>
      </w:r>
      <w:r w:rsidR="00107AA6">
        <w:rPr>
          <w:rStyle w:val="ReportTemplate"/>
        </w:rPr>
        <w:t>s as a subscription</w:t>
      </w:r>
      <w:r w:rsidR="00D005AC">
        <w:rPr>
          <w:rStyle w:val="ReportTemplate"/>
        </w:rPr>
        <w:t xml:space="preserve"> </w:t>
      </w:r>
      <w:r w:rsidR="007A6268">
        <w:rPr>
          <w:rStyle w:val="ReportTemplate"/>
        </w:rPr>
        <w:t>e.g.,</w:t>
      </w:r>
      <w:r w:rsidR="000D33C0">
        <w:rPr>
          <w:rStyle w:val="ReportTemplate"/>
        </w:rPr>
        <w:t xml:space="preserve"> </w:t>
      </w:r>
      <w:r w:rsidR="000E7127">
        <w:rPr>
          <w:rStyle w:val="ReportTemplate"/>
        </w:rPr>
        <w:t>providing visas to own a business</w:t>
      </w:r>
      <w:r w:rsidR="00FF7092">
        <w:rPr>
          <w:rStyle w:val="ReportTemplate"/>
        </w:rPr>
        <w:t xml:space="preserve"> or access employment</w:t>
      </w:r>
      <w:r w:rsidR="00CA4250">
        <w:rPr>
          <w:rStyle w:val="ReportTemplate"/>
        </w:rPr>
        <w:t xml:space="preserve"> for</w:t>
      </w:r>
      <w:r w:rsidR="00C11011">
        <w:rPr>
          <w:rStyle w:val="ReportTemplate"/>
        </w:rPr>
        <w:t xml:space="preserve"> people who don’t reside in cities.</w:t>
      </w:r>
    </w:p>
    <w:p w14:paraId="31947A20" w14:textId="7442A343" w:rsidR="00107AA6" w:rsidRDefault="00873B27" w:rsidP="000F6DDA">
      <w:pPr>
        <w:pStyle w:val="ListParagraph"/>
        <w:numPr>
          <w:ilvl w:val="1"/>
          <w:numId w:val="1"/>
        </w:numPr>
        <w:rPr>
          <w:rStyle w:val="ReportTemplate"/>
        </w:rPr>
      </w:pPr>
      <w:r>
        <w:rPr>
          <w:rStyle w:val="ReportTemplate"/>
        </w:rPr>
        <w:t>How cities will</w:t>
      </w:r>
      <w:r w:rsidR="00050599">
        <w:rPr>
          <w:rStyle w:val="ReportTemplate"/>
        </w:rPr>
        <w:t xml:space="preserve"> respond to the pressures of a changing climate</w:t>
      </w:r>
    </w:p>
    <w:p w14:paraId="77A7A5D7" w14:textId="63B3F1A4" w:rsidR="0080033E" w:rsidRDefault="0080033E" w:rsidP="00507BCE">
      <w:pPr>
        <w:pStyle w:val="ListParagraph"/>
        <w:rPr>
          <w:rStyle w:val="ReportTemplate"/>
        </w:rPr>
      </w:pPr>
      <w:r>
        <w:rPr>
          <w:rStyle w:val="ReportTemplate"/>
        </w:rPr>
        <w:lastRenderedPageBreak/>
        <w:t>Professor Clark</w:t>
      </w:r>
      <w:r w:rsidR="00050599">
        <w:rPr>
          <w:rStyle w:val="ReportTemplate"/>
        </w:rPr>
        <w:t xml:space="preserve"> then </w:t>
      </w:r>
      <w:r w:rsidR="00FD72C8">
        <w:rPr>
          <w:rStyle w:val="ReportTemplate"/>
        </w:rPr>
        <w:t>made</w:t>
      </w:r>
      <w:r w:rsidR="00050599">
        <w:rPr>
          <w:rStyle w:val="ReportTemplate"/>
        </w:rPr>
        <w:t xml:space="preserve"> </w:t>
      </w:r>
      <w:r w:rsidR="00507BCE">
        <w:rPr>
          <w:rStyle w:val="ReportTemplate"/>
        </w:rPr>
        <w:t>some specific</w:t>
      </w:r>
      <w:r w:rsidR="00BE4159">
        <w:rPr>
          <w:rStyle w:val="ReportTemplate"/>
        </w:rPr>
        <w:t xml:space="preserve"> observation</w:t>
      </w:r>
      <w:r w:rsidR="00507BCE">
        <w:rPr>
          <w:rStyle w:val="ReportTemplate"/>
        </w:rPr>
        <w:t>s</w:t>
      </w:r>
      <w:r w:rsidR="00BE4159">
        <w:rPr>
          <w:rStyle w:val="ReportTemplate"/>
        </w:rPr>
        <w:t xml:space="preserve"> about cities in the UK</w:t>
      </w:r>
      <w:r w:rsidR="00507BCE">
        <w:rPr>
          <w:rStyle w:val="ReportTemplate"/>
        </w:rPr>
        <w:t xml:space="preserve">: </w:t>
      </w:r>
    </w:p>
    <w:p w14:paraId="039809D4" w14:textId="306D623B" w:rsidR="0080033E" w:rsidRDefault="00507BCE" w:rsidP="0080033E">
      <w:pPr>
        <w:pStyle w:val="ListParagraph"/>
        <w:numPr>
          <w:ilvl w:val="1"/>
          <w:numId w:val="1"/>
        </w:numPr>
        <w:rPr>
          <w:rStyle w:val="ReportTemplate"/>
        </w:rPr>
      </w:pPr>
      <w:r w:rsidDel="007E288B">
        <w:rPr>
          <w:rStyle w:val="ReportTemplate"/>
        </w:rPr>
        <w:t>t</w:t>
      </w:r>
      <w:r>
        <w:rPr>
          <w:rStyle w:val="ReportTemplate"/>
        </w:rPr>
        <w:t>he UK is highly urbanised</w:t>
      </w:r>
      <w:r w:rsidR="00391BD5">
        <w:rPr>
          <w:rStyle w:val="ReportTemplate"/>
        </w:rPr>
        <w:t>, with city regions in close proximity to each other and highly interdependent</w:t>
      </w:r>
      <w:r w:rsidR="00087700">
        <w:rPr>
          <w:rStyle w:val="ReportTemplate"/>
        </w:rPr>
        <w:t xml:space="preserve">, yet as a nation we dream of rural </w:t>
      </w:r>
      <w:proofErr w:type="gramStart"/>
      <w:r w:rsidR="00087700">
        <w:rPr>
          <w:rStyle w:val="ReportTemplate"/>
        </w:rPr>
        <w:t>idylls</w:t>
      </w:r>
      <w:r w:rsidR="00FD72C8">
        <w:rPr>
          <w:rStyle w:val="ReportTemplate"/>
        </w:rPr>
        <w:t>;</w:t>
      </w:r>
      <w:proofErr w:type="gramEnd"/>
    </w:p>
    <w:p w14:paraId="18D3C172" w14:textId="0B117EDE" w:rsidR="00BE4159" w:rsidRDefault="00B9130C" w:rsidP="0080033E">
      <w:pPr>
        <w:pStyle w:val="ListParagraph"/>
        <w:numPr>
          <w:ilvl w:val="1"/>
          <w:numId w:val="1"/>
        </w:numPr>
        <w:rPr>
          <w:rStyle w:val="ReportTemplate"/>
        </w:rPr>
      </w:pPr>
      <w:r w:rsidDel="007E288B">
        <w:rPr>
          <w:rStyle w:val="ReportTemplate"/>
        </w:rPr>
        <w:t>t</w:t>
      </w:r>
      <w:r>
        <w:rPr>
          <w:rStyle w:val="ReportTemplate"/>
        </w:rPr>
        <w:t xml:space="preserve">he UK was the first nation to experience deindustrialisation </w:t>
      </w:r>
      <w:r w:rsidR="009E2468">
        <w:rPr>
          <w:rStyle w:val="ReportTemplate"/>
        </w:rPr>
        <w:t xml:space="preserve">and, as a former imperial power, has experienced a high degree of international </w:t>
      </w:r>
      <w:proofErr w:type="gramStart"/>
      <w:r w:rsidR="009E2468">
        <w:rPr>
          <w:rStyle w:val="ReportTemplate"/>
        </w:rPr>
        <w:t>migration;</w:t>
      </w:r>
      <w:proofErr w:type="gramEnd"/>
    </w:p>
    <w:p w14:paraId="5D0CD195" w14:textId="037A4FFB" w:rsidR="0080033E" w:rsidRDefault="00703976" w:rsidP="0080033E">
      <w:pPr>
        <w:pStyle w:val="ListParagraph"/>
        <w:numPr>
          <w:ilvl w:val="1"/>
          <w:numId w:val="1"/>
        </w:numPr>
        <w:rPr>
          <w:rStyle w:val="ReportTemplate"/>
        </w:rPr>
      </w:pPr>
      <w:r w:rsidDel="007E288B">
        <w:rPr>
          <w:rStyle w:val="ReportTemplate"/>
        </w:rPr>
        <w:t>t</w:t>
      </w:r>
      <w:r>
        <w:rPr>
          <w:rStyle w:val="ReportTemplate"/>
        </w:rPr>
        <w:t>here have been periods where investment in cities has been high and sustained</w:t>
      </w:r>
      <w:r w:rsidR="00586150">
        <w:rPr>
          <w:rStyle w:val="ReportTemplate"/>
        </w:rPr>
        <w:t xml:space="preserve">, for example the Victorian era, but there have been long periods since the Second World War </w:t>
      </w:r>
      <w:r w:rsidR="00C43B3E">
        <w:rPr>
          <w:rStyle w:val="ReportTemplate"/>
        </w:rPr>
        <w:t xml:space="preserve">where they’ve had to make do with ‘cheap </w:t>
      </w:r>
      <w:proofErr w:type="gramStart"/>
      <w:r w:rsidR="00C43B3E">
        <w:rPr>
          <w:rStyle w:val="ReportTemplate"/>
        </w:rPr>
        <w:t>refits’</w:t>
      </w:r>
      <w:proofErr w:type="gramEnd"/>
      <w:r w:rsidR="00C43B3E">
        <w:rPr>
          <w:rStyle w:val="ReportTemplate"/>
        </w:rPr>
        <w:t>.</w:t>
      </w:r>
    </w:p>
    <w:p w14:paraId="017BE20B" w14:textId="134D5AA1" w:rsidR="00050599" w:rsidRDefault="00087700" w:rsidP="00087700">
      <w:pPr>
        <w:pStyle w:val="ListParagraph"/>
        <w:numPr>
          <w:ilvl w:val="1"/>
          <w:numId w:val="1"/>
        </w:numPr>
        <w:rPr>
          <w:rStyle w:val="ReportTemplate"/>
        </w:rPr>
      </w:pPr>
      <w:r w:rsidDel="007E288B">
        <w:rPr>
          <w:rStyle w:val="ReportTemplate"/>
        </w:rPr>
        <w:t>r</w:t>
      </w:r>
      <w:r w:rsidR="00C43B3E">
        <w:rPr>
          <w:rStyle w:val="ReportTemplate"/>
        </w:rPr>
        <w:t xml:space="preserve">egional growth policy </w:t>
      </w:r>
      <w:r w:rsidR="00823F6F">
        <w:rPr>
          <w:rStyle w:val="ReportTemplate"/>
        </w:rPr>
        <w:t xml:space="preserve">in the UK </w:t>
      </w:r>
      <w:r w:rsidR="00C43B3E">
        <w:rPr>
          <w:rStyle w:val="ReportTemplate"/>
        </w:rPr>
        <w:t>hasn’t been underpinned by skills investment (</w:t>
      </w:r>
      <w:r w:rsidR="00823F6F">
        <w:rPr>
          <w:rStyle w:val="ReportTemplate"/>
        </w:rPr>
        <w:t xml:space="preserve">as in </w:t>
      </w:r>
      <w:r w:rsidR="00C43B3E">
        <w:rPr>
          <w:rStyle w:val="ReportTemplate"/>
        </w:rPr>
        <w:t xml:space="preserve">Germany), community infrastructure (America) or </w:t>
      </w:r>
      <w:r w:rsidR="005345CA">
        <w:rPr>
          <w:rStyle w:val="ReportTemplate"/>
        </w:rPr>
        <w:t>welfare provision (China</w:t>
      </w:r>
      <w:r w:rsidR="003B338B">
        <w:rPr>
          <w:rStyle w:val="ReportTemplate"/>
        </w:rPr>
        <w:t>) but</w:t>
      </w:r>
      <w:r w:rsidR="005345CA">
        <w:rPr>
          <w:rStyle w:val="ReportTemplate"/>
        </w:rPr>
        <w:t xml:space="preserve"> has instead been reliant on the labour market to provide productivity gains.</w:t>
      </w:r>
    </w:p>
    <w:p w14:paraId="395466CC" w14:textId="3830E02C" w:rsidR="00FD72C8" w:rsidRDefault="00FD72C8" w:rsidP="00FD72C8">
      <w:pPr>
        <w:pStyle w:val="ListParagraph"/>
        <w:numPr>
          <w:ilvl w:val="0"/>
          <w:numId w:val="0"/>
        </w:numPr>
        <w:ind w:left="360"/>
        <w:rPr>
          <w:rStyle w:val="ReportTemplate"/>
        </w:rPr>
      </w:pPr>
    </w:p>
    <w:p w14:paraId="7C03DEDA" w14:textId="21626203" w:rsidR="00FD72C8" w:rsidRDefault="002F3B78" w:rsidP="00FD72C8">
      <w:pPr>
        <w:pStyle w:val="ListParagraph"/>
        <w:rPr>
          <w:rStyle w:val="ReportTemplate"/>
        </w:rPr>
      </w:pPr>
      <w:r>
        <w:rPr>
          <w:rStyle w:val="ReportTemplate"/>
        </w:rPr>
        <w:t>He closed his introductory remarks by</w:t>
      </w:r>
      <w:r w:rsidR="008B3BA5">
        <w:rPr>
          <w:rStyle w:val="ReportTemplate"/>
        </w:rPr>
        <w:t xml:space="preserve"> </w:t>
      </w:r>
      <w:r w:rsidR="00717AB8">
        <w:rPr>
          <w:rStyle w:val="ReportTemplate"/>
        </w:rPr>
        <w:t>commenting</w:t>
      </w:r>
      <w:r>
        <w:rPr>
          <w:rStyle w:val="ReportTemplate"/>
        </w:rPr>
        <w:t xml:space="preserve"> that urbanisation is written into the UK’s </w:t>
      </w:r>
      <w:r w:rsidR="007A4120">
        <w:rPr>
          <w:rStyle w:val="ReportTemplate"/>
        </w:rPr>
        <w:t xml:space="preserve">DNA and noting that while government has invested time and resource in </w:t>
      </w:r>
      <w:r w:rsidR="00BA36A7">
        <w:rPr>
          <w:rStyle w:val="ReportTemplate"/>
        </w:rPr>
        <w:t>urban governance reform, it has never really addressed the question of how cities might be financed.</w:t>
      </w:r>
      <w:r w:rsidR="008B3BA5">
        <w:rPr>
          <w:rStyle w:val="ReportTemplate"/>
        </w:rPr>
        <w:t xml:space="preserve"> For Professor Clark the</w:t>
      </w:r>
      <w:r w:rsidR="0033175C">
        <w:rPr>
          <w:rStyle w:val="ReportTemplate"/>
        </w:rPr>
        <w:t xml:space="preserve"> issue of </w:t>
      </w:r>
      <w:r w:rsidR="0033213C">
        <w:rPr>
          <w:rStyle w:val="ReportTemplate"/>
        </w:rPr>
        <w:t>climate transition was a</w:t>
      </w:r>
      <w:r w:rsidR="00227C23">
        <w:rPr>
          <w:rStyle w:val="ReportTemplate"/>
        </w:rPr>
        <w:t>n important organising idea</w:t>
      </w:r>
      <w:r w:rsidR="00D72AE4">
        <w:rPr>
          <w:rStyle w:val="ReportTemplate"/>
        </w:rPr>
        <w:t xml:space="preserve"> and the </w:t>
      </w:r>
      <w:r w:rsidR="00BA11CC">
        <w:rPr>
          <w:rStyle w:val="ReportTemplate"/>
        </w:rPr>
        <w:t xml:space="preserve">UK </w:t>
      </w:r>
      <w:r w:rsidR="00D72AE4">
        <w:rPr>
          <w:rStyle w:val="ReportTemplate"/>
        </w:rPr>
        <w:t>Climate Change Investment Commission a useful framework to explore the question of how urban areas might be resourced.</w:t>
      </w:r>
    </w:p>
    <w:p w14:paraId="2EC606F0" w14:textId="70403869" w:rsidR="00D72AE4" w:rsidRDefault="00D72AE4" w:rsidP="00D72AE4">
      <w:pPr>
        <w:pStyle w:val="ListParagraph"/>
        <w:numPr>
          <w:ilvl w:val="0"/>
          <w:numId w:val="0"/>
        </w:numPr>
        <w:ind w:left="360"/>
        <w:rPr>
          <w:rStyle w:val="ReportTemplate"/>
        </w:rPr>
      </w:pPr>
    </w:p>
    <w:p w14:paraId="49B494F6" w14:textId="053B3F64" w:rsidR="00D72AE4" w:rsidRDefault="00D72AE4" w:rsidP="00FD72C8">
      <w:pPr>
        <w:pStyle w:val="ListParagraph"/>
        <w:rPr>
          <w:rStyle w:val="ReportTemplate"/>
        </w:rPr>
      </w:pPr>
      <w:r>
        <w:rPr>
          <w:rStyle w:val="ReportTemplate"/>
        </w:rPr>
        <w:t>Cllr Hinchcliffe followed this intr</w:t>
      </w:r>
      <w:r w:rsidR="00F16DAD">
        <w:rPr>
          <w:rStyle w:val="ReportTemplate"/>
        </w:rPr>
        <w:t>oduction, by leading a discussion between Hannah Essex</w:t>
      </w:r>
      <w:r w:rsidR="00F43835">
        <w:rPr>
          <w:rStyle w:val="ReportTemplate"/>
        </w:rPr>
        <w:t xml:space="preserve"> (British Chambers of Commerce) and Rosie Lockwood (IPPR North)</w:t>
      </w:r>
      <w:r w:rsidR="00A242ED">
        <w:rPr>
          <w:rStyle w:val="ReportTemplate"/>
        </w:rPr>
        <w:t xml:space="preserve">. Hannah began by </w:t>
      </w:r>
      <w:r w:rsidR="003C093B">
        <w:rPr>
          <w:rStyle w:val="ReportTemplate"/>
        </w:rPr>
        <w:t>reflecting on the</w:t>
      </w:r>
      <w:r w:rsidR="00520C2F">
        <w:rPr>
          <w:rStyle w:val="ReportTemplate"/>
        </w:rPr>
        <w:t xml:space="preserve"> pre-pandemic</w:t>
      </w:r>
      <w:r w:rsidR="003C093B">
        <w:rPr>
          <w:rStyle w:val="ReportTemplate"/>
        </w:rPr>
        <w:t xml:space="preserve"> reliance of city centres on </w:t>
      </w:r>
      <w:r w:rsidR="00520C2F">
        <w:rPr>
          <w:rStyle w:val="ReportTemplate"/>
        </w:rPr>
        <w:t>‘cash-cow’ commuters</w:t>
      </w:r>
      <w:r w:rsidR="000B759A">
        <w:rPr>
          <w:rStyle w:val="ReportTemplate"/>
        </w:rPr>
        <w:t xml:space="preserve"> and how the sudden acceleration in the shift towards home</w:t>
      </w:r>
      <w:r w:rsidR="00525FA8">
        <w:rPr>
          <w:rStyle w:val="ReportTemplate"/>
        </w:rPr>
        <w:t xml:space="preserve"> </w:t>
      </w:r>
      <w:r w:rsidR="000B759A">
        <w:rPr>
          <w:rStyle w:val="ReportTemplate"/>
        </w:rPr>
        <w:t xml:space="preserve">working </w:t>
      </w:r>
      <w:r w:rsidR="001F1561">
        <w:rPr>
          <w:rStyle w:val="ReportTemplate"/>
        </w:rPr>
        <w:t xml:space="preserve">had exposed their vulnerability to </w:t>
      </w:r>
      <w:r w:rsidR="00525FA8">
        <w:rPr>
          <w:rStyle w:val="ReportTemplate"/>
        </w:rPr>
        <w:t xml:space="preserve">this change in economic geography. She also </w:t>
      </w:r>
      <w:r w:rsidR="00B0365C">
        <w:rPr>
          <w:rStyle w:val="ReportTemplate"/>
        </w:rPr>
        <w:t>pointed to increases in the cost of energy and distribution</w:t>
      </w:r>
      <w:r w:rsidR="00095E90">
        <w:rPr>
          <w:rStyle w:val="ReportTemplate"/>
        </w:rPr>
        <w:t xml:space="preserve"> and characterised the Levelling Up White Paper as high in ambition, but slightly lacking in substance. For the B</w:t>
      </w:r>
      <w:r w:rsidR="006B6C51">
        <w:rPr>
          <w:rStyle w:val="ReportTemplate"/>
        </w:rPr>
        <w:t xml:space="preserve">ritish </w:t>
      </w:r>
      <w:r w:rsidR="00095E90">
        <w:rPr>
          <w:rStyle w:val="ReportTemplate"/>
        </w:rPr>
        <w:t>C</w:t>
      </w:r>
      <w:r w:rsidR="006B6C51">
        <w:rPr>
          <w:rStyle w:val="ReportTemplate"/>
        </w:rPr>
        <w:t xml:space="preserve">hambers of </w:t>
      </w:r>
      <w:r w:rsidR="00363F53">
        <w:rPr>
          <w:rStyle w:val="ReportTemplate"/>
        </w:rPr>
        <w:t>Commerce,</w:t>
      </w:r>
      <w:r w:rsidR="005C49ED">
        <w:rPr>
          <w:rStyle w:val="ReportTemplate"/>
        </w:rPr>
        <w:t xml:space="preserve"> the key opportunities </w:t>
      </w:r>
      <w:r w:rsidR="00C11F5D">
        <w:rPr>
          <w:rStyle w:val="ReportTemplate"/>
        </w:rPr>
        <w:t xml:space="preserve">for growing cities economies </w:t>
      </w:r>
      <w:r w:rsidR="005C49ED">
        <w:rPr>
          <w:rStyle w:val="ReportTemplate"/>
        </w:rPr>
        <w:t xml:space="preserve">lay </w:t>
      </w:r>
      <w:proofErr w:type="gramStart"/>
      <w:r w:rsidR="005C49ED">
        <w:rPr>
          <w:rStyle w:val="ReportTemplate"/>
        </w:rPr>
        <w:t>with</w:t>
      </w:r>
      <w:r w:rsidR="00C11F5D">
        <w:rPr>
          <w:rStyle w:val="ReportTemplate"/>
        </w:rPr>
        <w:t>:</w:t>
      </w:r>
      <w:proofErr w:type="gramEnd"/>
      <w:r w:rsidR="005C49ED">
        <w:rPr>
          <w:rStyle w:val="ReportTemplate"/>
        </w:rPr>
        <w:t xml:space="preserve"> greater decentralisation</w:t>
      </w:r>
      <w:r w:rsidR="00C11F5D">
        <w:rPr>
          <w:rStyle w:val="ReportTemplate"/>
        </w:rPr>
        <w:t>;</w:t>
      </w:r>
      <w:r w:rsidR="005C49ED">
        <w:rPr>
          <w:rStyle w:val="ReportTemplate"/>
        </w:rPr>
        <w:t xml:space="preserve"> long term investment</w:t>
      </w:r>
      <w:r w:rsidR="00C11F5D">
        <w:rPr>
          <w:rStyle w:val="ReportTemplate"/>
        </w:rPr>
        <w:t xml:space="preserve"> in entrepreneurs;</w:t>
      </w:r>
      <w:r w:rsidR="00250C6D">
        <w:rPr>
          <w:rStyle w:val="ReportTemplate"/>
        </w:rPr>
        <w:t xml:space="preserve"> onshoring supply chains; and, the transition to net zero.</w:t>
      </w:r>
    </w:p>
    <w:p w14:paraId="583D6255" w14:textId="77777777" w:rsidR="00BD7F77" w:rsidRDefault="00BD7F77" w:rsidP="00BD7F77">
      <w:pPr>
        <w:pStyle w:val="ListParagraph"/>
        <w:numPr>
          <w:ilvl w:val="0"/>
          <w:numId w:val="0"/>
        </w:numPr>
        <w:ind w:left="360"/>
        <w:rPr>
          <w:rStyle w:val="ReportTemplate"/>
        </w:rPr>
      </w:pPr>
    </w:p>
    <w:p w14:paraId="6A4445F9" w14:textId="652C41A3" w:rsidR="00BD7F77" w:rsidRDefault="00BD7F77" w:rsidP="00FD72C8">
      <w:pPr>
        <w:pStyle w:val="ListParagraph"/>
        <w:rPr>
          <w:rStyle w:val="ReportTemplate"/>
        </w:rPr>
      </w:pPr>
      <w:r>
        <w:rPr>
          <w:rStyle w:val="ReportTemplate"/>
        </w:rPr>
        <w:t>Rosie</w:t>
      </w:r>
      <w:r w:rsidR="000240C7">
        <w:rPr>
          <w:rStyle w:val="ReportTemplate"/>
        </w:rPr>
        <w:t xml:space="preserve"> responded by </w:t>
      </w:r>
      <w:r w:rsidR="008F33DA">
        <w:rPr>
          <w:rStyle w:val="ReportTemplate"/>
        </w:rPr>
        <w:t>identifying the centralisation of UK governance as the key challenge to greater prosperity, highlighting IPPR North researc</w:t>
      </w:r>
      <w:r w:rsidR="00B17D29">
        <w:rPr>
          <w:rStyle w:val="ReportTemplate"/>
        </w:rPr>
        <w:t>h which found that the percentage of tax collected by the UK government had gone up from 95 per cent to 96 percent. In Germany, this is only 65 per cent.</w:t>
      </w:r>
      <w:r w:rsidR="007F671F">
        <w:rPr>
          <w:rStyle w:val="ReportTemplate"/>
        </w:rPr>
        <w:t xml:space="preserve"> For Rosie, the White Paper was therefore a step in the right </w:t>
      </w:r>
      <w:r w:rsidR="003D0A28">
        <w:rPr>
          <w:rStyle w:val="ReportTemplate"/>
        </w:rPr>
        <w:t>direction but</w:t>
      </w:r>
      <w:r w:rsidR="007F671F">
        <w:rPr>
          <w:rStyle w:val="ReportTemplate"/>
        </w:rPr>
        <w:t xml:space="preserve"> needed to </w:t>
      </w:r>
      <w:r w:rsidR="003D0A28">
        <w:rPr>
          <w:rStyle w:val="ReportTemplate"/>
        </w:rPr>
        <w:t xml:space="preserve">be </w:t>
      </w:r>
      <w:r w:rsidR="007F671F">
        <w:rPr>
          <w:rStyle w:val="ReportTemplate"/>
        </w:rPr>
        <w:t>backed by investment</w:t>
      </w:r>
      <w:r w:rsidR="009E42EF">
        <w:rPr>
          <w:rStyle w:val="ReportTemplate"/>
        </w:rPr>
        <w:t xml:space="preserve"> and HM</w:t>
      </w:r>
      <w:r w:rsidR="003855D9">
        <w:rPr>
          <w:rStyle w:val="ReportTemplate"/>
        </w:rPr>
        <w:t xml:space="preserve"> </w:t>
      </w:r>
      <w:r w:rsidR="009E42EF">
        <w:rPr>
          <w:rStyle w:val="ReportTemplate"/>
        </w:rPr>
        <w:t>T</w:t>
      </w:r>
      <w:r w:rsidR="003855D9">
        <w:rPr>
          <w:rStyle w:val="ReportTemplate"/>
        </w:rPr>
        <w:t>reasury</w:t>
      </w:r>
      <w:r w:rsidR="009E42EF">
        <w:rPr>
          <w:rStyle w:val="ReportTemplate"/>
        </w:rPr>
        <w:t xml:space="preserve"> if the Government’s bold ambitions were going to be turned into equally bold actions. </w:t>
      </w:r>
      <w:r w:rsidR="003D0A28">
        <w:rPr>
          <w:rStyle w:val="ReportTemplate"/>
        </w:rPr>
        <w:t xml:space="preserve">She highlighted that many commentators had noted </w:t>
      </w:r>
      <w:r w:rsidR="004B5EBE">
        <w:rPr>
          <w:rStyle w:val="ReportTemplate"/>
        </w:rPr>
        <w:t xml:space="preserve">the </w:t>
      </w:r>
      <w:r w:rsidR="00E86BE3">
        <w:rPr>
          <w:rStyle w:val="ReportTemplate"/>
        </w:rPr>
        <w:t xml:space="preserve">significant </w:t>
      </w:r>
      <w:r w:rsidR="004B5EBE">
        <w:rPr>
          <w:rStyle w:val="ReportTemplate"/>
        </w:rPr>
        <w:t xml:space="preserve">levels of investment needed to close </w:t>
      </w:r>
      <w:r w:rsidR="00E86BE3">
        <w:rPr>
          <w:rStyle w:val="ReportTemplate"/>
        </w:rPr>
        <w:t>the gap between East and West Germany following reunification and countered that for many in the North of England, simply moving to London levels of investment would be a significant start.</w:t>
      </w:r>
    </w:p>
    <w:p w14:paraId="4D779AC1" w14:textId="7C12DD85" w:rsidR="00DD0A7C" w:rsidRDefault="00DD0A7C" w:rsidP="00DD0A7C">
      <w:pPr>
        <w:pStyle w:val="ListParagraph"/>
        <w:numPr>
          <w:ilvl w:val="0"/>
          <w:numId w:val="0"/>
        </w:numPr>
        <w:ind w:left="360"/>
        <w:rPr>
          <w:rStyle w:val="ReportTemplate"/>
        </w:rPr>
      </w:pPr>
    </w:p>
    <w:p w14:paraId="3DF1E02B" w14:textId="5981B520" w:rsidR="00703C8E" w:rsidRDefault="00DD0A7C" w:rsidP="00FD72C8">
      <w:pPr>
        <w:pStyle w:val="ListParagraph"/>
        <w:rPr>
          <w:rStyle w:val="ReportTemplate"/>
        </w:rPr>
      </w:pPr>
      <w:r>
        <w:rPr>
          <w:rStyle w:val="ReportTemplate"/>
        </w:rPr>
        <w:t xml:space="preserve">The rest of morning </w:t>
      </w:r>
      <w:r w:rsidR="00C508E7">
        <w:rPr>
          <w:rStyle w:val="ReportTemplate"/>
        </w:rPr>
        <w:t>saw three breakout sessions: the role of cities in tackling the housing crisis</w:t>
      </w:r>
      <w:r w:rsidR="00DF275A">
        <w:rPr>
          <w:rStyle w:val="ReportTemplate"/>
        </w:rPr>
        <w:t xml:space="preserve"> (Shelter)</w:t>
      </w:r>
      <w:r w:rsidR="00E87AC4">
        <w:rPr>
          <w:rStyle w:val="ReportTemplate"/>
        </w:rPr>
        <w:t xml:space="preserve"> chaired by Cllr </w:t>
      </w:r>
      <w:proofErr w:type="spellStart"/>
      <w:r w:rsidR="00E87AC4">
        <w:rPr>
          <w:rStyle w:val="ReportTemplate"/>
        </w:rPr>
        <w:t>Cryan</w:t>
      </w:r>
      <w:proofErr w:type="spellEnd"/>
      <w:r w:rsidR="00C508E7">
        <w:rPr>
          <w:rStyle w:val="ReportTemplate"/>
        </w:rPr>
        <w:t xml:space="preserve">; the role of cities in </w:t>
      </w:r>
      <w:r w:rsidR="005D2E8D">
        <w:rPr>
          <w:rStyle w:val="ReportTemplate"/>
        </w:rPr>
        <w:t xml:space="preserve">the wider geography </w:t>
      </w:r>
      <w:r w:rsidR="00C508E7">
        <w:rPr>
          <w:rStyle w:val="ReportTemplate"/>
        </w:rPr>
        <w:t>bringing together towns and cities</w:t>
      </w:r>
      <w:r w:rsidR="00DF275A">
        <w:rPr>
          <w:rStyle w:val="ReportTemplate"/>
        </w:rPr>
        <w:t xml:space="preserve"> (National Infrastructure Commission and Centre for Cities)</w:t>
      </w:r>
      <w:r w:rsidR="00680744">
        <w:rPr>
          <w:rStyle w:val="ReportTemplate"/>
        </w:rPr>
        <w:t xml:space="preserve"> </w:t>
      </w:r>
      <w:r w:rsidR="00680744">
        <w:rPr>
          <w:rStyle w:val="ReportTemplate"/>
        </w:rPr>
        <w:lastRenderedPageBreak/>
        <w:t>chaired by Cllr Merry</w:t>
      </w:r>
      <w:r w:rsidR="005D2E8D">
        <w:rPr>
          <w:rStyle w:val="ReportTemplate"/>
        </w:rPr>
        <w:t xml:space="preserve">; </w:t>
      </w:r>
      <w:proofErr w:type="gramStart"/>
      <w:r w:rsidR="005D2E8D">
        <w:rPr>
          <w:rStyle w:val="ReportTemplate"/>
        </w:rPr>
        <w:t>and,</w:t>
      </w:r>
      <w:proofErr w:type="gramEnd"/>
      <w:r w:rsidR="005D2E8D">
        <w:rPr>
          <w:rStyle w:val="ReportTemplate"/>
        </w:rPr>
        <w:t xml:space="preserve"> the role of cities in building a resilient community</w:t>
      </w:r>
      <w:r w:rsidR="00DF275A">
        <w:rPr>
          <w:rStyle w:val="ReportTemplate"/>
        </w:rPr>
        <w:t xml:space="preserve"> (Hope not Hate)</w:t>
      </w:r>
      <w:r w:rsidR="00680744">
        <w:rPr>
          <w:rStyle w:val="ReportTemplate"/>
        </w:rPr>
        <w:t xml:space="preserve"> chaired by Cllr Mellen</w:t>
      </w:r>
      <w:r w:rsidR="005D2E8D">
        <w:rPr>
          <w:rStyle w:val="ReportTemplate"/>
        </w:rPr>
        <w:t xml:space="preserve">. </w:t>
      </w:r>
      <w:r w:rsidR="004F1572">
        <w:rPr>
          <w:rStyle w:val="ReportTemplate"/>
        </w:rPr>
        <w:t xml:space="preserve">The slides from each of these sessions will be made available </w:t>
      </w:r>
      <w:r w:rsidR="00C35FE3">
        <w:rPr>
          <w:rStyle w:val="ReportTemplate"/>
        </w:rPr>
        <w:t>on the LGA’s website shortly.</w:t>
      </w:r>
    </w:p>
    <w:p w14:paraId="03319F53" w14:textId="77777777" w:rsidR="00703C8E" w:rsidRDefault="00703C8E" w:rsidP="00703C8E">
      <w:pPr>
        <w:pStyle w:val="ListParagraph"/>
        <w:numPr>
          <w:ilvl w:val="0"/>
          <w:numId w:val="0"/>
        </w:numPr>
        <w:ind w:left="360"/>
        <w:rPr>
          <w:rStyle w:val="ReportTemplate"/>
        </w:rPr>
      </w:pPr>
    </w:p>
    <w:p w14:paraId="4AE55F8B" w14:textId="63797AE9" w:rsidR="00703C8E" w:rsidRPr="004D683F" w:rsidRDefault="00ED54E7" w:rsidP="00FD72C8">
      <w:pPr>
        <w:pStyle w:val="ListParagraph"/>
        <w:rPr>
          <w:rStyle w:val="ReportTemplate"/>
          <w:b/>
          <w:bCs/>
        </w:rPr>
      </w:pPr>
      <w:r>
        <w:rPr>
          <w:rStyle w:val="ReportTemplate"/>
        </w:rPr>
        <w:t xml:space="preserve">The afternoon opened with a panel session </w:t>
      </w:r>
      <w:r w:rsidR="00C00B2C">
        <w:rPr>
          <w:rStyle w:val="ReportTemplate"/>
        </w:rPr>
        <w:t xml:space="preserve">chaired by Cllr Roberts </w:t>
      </w:r>
      <w:r>
        <w:rPr>
          <w:rStyle w:val="ReportTemplate"/>
        </w:rPr>
        <w:t>titled: what do</w:t>
      </w:r>
      <w:r w:rsidR="00A7270D">
        <w:rPr>
          <w:rStyle w:val="ReportTemplate"/>
        </w:rPr>
        <w:t xml:space="preserve"> cities need to become to meet the challenges and opportunities of the future</w:t>
      </w:r>
      <w:r w:rsidR="001A3F26">
        <w:rPr>
          <w:rStyle w:val="ReportTemplate"/>
        </w:rPr>
        <w:t xml:space="preserve">? Dr Colleen </w:t>
      </w:r>
      <w:proofErr w:type="spellStart"/>
      <w:r w:rsidR="001A3F26">
        <w:rPr>
          <w:rStyle w:val="ReportTemplate"/>
        </w:rPr>
        <w:t>Thouez</w:t>
      </w:r>
      <w:proofErr w:type="spellEnd"/>
      <w:r w:rsidR="001A3F26">
        <w:rPr>
          <w:rStyle w:val="ReportTemplate"/>
        </w:rPr>
        <w:t xml:space="preserve">, a Senior Fellow from the New School’s </w:t>
      </w:r>
      <w:proofErr w:type="spellStart"/>
      <w:r w:rsidR="001A3F26">
        <w:rPr>
          <w:rStyle w:val="ReportTemplate"/>
        </w:rPr>
        <w:t>Zol</w:t>
      </w:r>
      <w:r w:rsidR="00B74843">
        <w:rPr>
          <w:rStyle w:val="ReportTemplate"/>
        </w:rPr>
        <w:t>berg</w:t>
      </w:r>
      <w:proofErr w:type="spellEnd"/>
      <w:r w:rsidR="00B74843">
        <w:rPr>
          <w:rStyle w:val="ReportTemplate"/>
        </w:rPr>
        <w:t xml:space="preserve"> </w:t>
      </w:r>
      <w:r w:rsidR="0076748F">
        <w:rPr>
          <w:rStyle w:val="ReportTemplate"/>
        </w:rPr>
        <w:t>I</w:t>
      </w:r>
      <w:r w:rsidR="00B74843">
        <w:rPr>
          <w:rStyle w:val="ReportTemplate"/>
        </w:rPr>
        <w:t>nstitute</w:t>
      </w:r>
      <w:r w:rsidR="0076748F">
        <w:rPr>
          <w:rStyle w:val="ReportTemplate"/>
        </w:rPr>
        <w:t xml:space="preserve"> opened by </w:t>
      </w:r>
      <w:r w:rsidR="002C44E2">
        <w:rPr>
          <w:rStyle w:val="ReportTemplate"/>
        </w:rPr>
        <w:t>highlighting the pioneering work of Benjamin Barber</w:t>
      </w:r>
      <w:r w:rsidR="00412E46">
        <w:rPr>
          <w:rStyle w:val="ReportTemplate"/>
        </w:rPr>
        <w:t>, which argues in favour of the direct sense of accountability provided by city leaders</w:t>
      </w:r>
      <w:r w:rsidR="00B14AF2">
        <w:rPr>
          <w:rStyle w:val="ReportTemplate"/>
        </w:rPr>
        <w:t xml:space="preserve">. While national politics has the potential to become gridlocked </w:t>
      </w:r>
      <w:r w:rsidR="00C00B2C">
        <w:rPr>
          <w:rStyle w:val="ReportTemplate"/>
        </w:rPr>
        <w:t>trying to address</w:t>
      </w:r>
      <w:r w:rsidR="00B14AF2">
        <w:rPr>
          <w:rStyle w:val="ReportTemplate"/>
        </w:rPr>
        <w:t xml:space="preserve"> big questions such as international migration or climate change, the energy of local leaders</w:t>
      </w:r>
      <w:r w:rsidR="00DD6F29">
        <w:rPr>
          <w:rStyle w:val="ReportTemplate"/>
        </w:rPr>
        <w:t xml:space="preserve"> and their advocacy of practical solutions g</w:t>
      </w:r>
      <w:r w:rsidR="000D6E0E">
        <w:rPr>
          <w:rStyle w:val="ReportTemplate"/>
        </w:rPr>
        <w:t>ives them the legitimacy to step up as international actors</w:t>
      </w:r>
      <w:r w:rsidR="0080614C">
        <w:rPr>
          <w:rStyle w:val="ReportTemplate"/>
        </w:rPr>
        <w:t>. City leaders should no longer be seen as the implementing arm of national government, but as</w:t>
      </w:r>
      <w:r w:rsidR="00185782">
        <w:rPr>
          <w:rStyle w:val="ReportTemplate"/>
        </w:rPr>
        <w:t xml:space="preserve"> </w:t>
      </w:r>
      <w:r w:rsidR="001531B0">
        <w:rPr>
          <w:rStyle w:val="ReportTemplate"/>
        </w:rPr>
        <w:t xml:space="preserve">offering an independent platform with a </w:t>
      </w:r>
      <w:r w:rsidR="00250169">
        <w:rPr>
          <w:rStyle w:val="ReportTemplate"/>
        </w:rPr>
        <w:t xml:space="preserve">distinct voice and capacity for action. </w:t>
      </w:r>
    </w:p>
    <w:p w14:paraId="3A2F8CCB" w14:textId="4F679040" w:rsidR="004D683F" w:rsidRPr="004D683F" w:rsidRDefault="004D683F" w:rsidP="004D683F">
      <w:pPr>
        <w:pStyle w:val="ListParagraph"/>
        <w:numPr>
          <w:ilvl w:val="0"/>
          <w:numId w:val="0"/>
        </w:numPr>
        <w:ind w:left="360"/>
        <w:rPr>
          <w:rStyle w:val="ReportTemplate"/>
          <w:b/>
          <w:bCs/>
        </w:rPr>
      </w:pPr>
    </w:p>
    <w:p w14:paraId="4CA6E86D" w14:textId="1A2CBB1D" w:rsidR="004D683F" w:rsidRPr="00A615F4" w:rsidRDefault="004D683F" w:rsidP="00FD72C8">
      <w:pPr>
        <w:pStyle w:val="ListParagraph"/>
        <w:rPr>
          <w:rStyle w:val="ReportTemplate"/>
          <w:b/>
          <w:bCs/>
        </w:rPr>
      </w:pPr>
      <w:r>
        <w:rPr>
          <w:rStyle w:val="ReportTemplate"/>
        </w:rPr>
        <w:t xml:space="preserve">Lord </w:t>
      </w:r>
      <w:proofErr w:type="spellStart"/>
      <w:r>
        <w:rPr>
          <w:rStyle w:val="ReportTemplate"/>
        </w:rPr>
        <w:t>Kerslake</w:t>
      </w:r>
      <w:proofErr w:type="spellEnd"/>
      <w:r>
        <w:rPr>
          <w:rStyle w:val="ReportTemplate"/>
        </w:rPr>
        <w:t xml:space="preserve">, </w:t>
      </w:r>
      <w:r w:rsidR="00CB6124">
        <w:rPr>
          <w:rStyle w:val="ReportTemplate"/>
        </w:rPr>
        <w:t>c</w:t>
      </w:r>
      <w:r>
        <w:rPr>
          <w:rStyle w:val="ReportTemplate"/>
        </w:rPr>
        <w:t>hair of the UK 2070 Commission was the next panel member to speak</w:t>
      </w:r>
      <w:r w:rsidR="003859E5">
        <w:rPr>
          <w:rStyle w:val="ReportTemplate"/>
        </w:rPr>
        <w:t xml:space="preserve"> and began by </w:t>
      </w:r>
      <w:r w:rsidR="00CF3A73">
        <w:rPr>
          <w:rStyle w:val="ReportTemplate"/>
        </w:rPr>
        <w:t>reflecting that</w:t>
      </w:r>
      <w:r w:rsidR="0009261B">
        <w:rPr>
          <w:rStyle w:val="ReportTemplate"/>
        </w:rPr>
        <w:t xml:space="preserve"> when the Commission was developing its vision for 2070 it was very much rooted in looking back at the last 50 years of urban development and ahead to the next 50 years</w:t>
      </w:r>
      <w:r w:rsidR="003238D0">
        <w:rPr>
          <w:rStyle w:val="ReportTemplate"/>
        </w:rPr>
        <w:t>, because too often the Government’s approach to cities has been tactical</w:t>
      </w:r>
      <w:r w:rsidR="00B5641B">
        <w:rPr>
          <w:rStyle w:val="ReportTemplate"/>
        </w:rPr>
        <w:t xml:space="preserve"> rather than strategic, ill-equipped to deal with global challenges over long time scales. </w:t>
      </w:r>
      <w:r w:rsidR="00DA3D1A">
        <w:rPr>
          <w:rStyle w:val="ReportTemplate"/>
        </w:rPr>
        <w:t xml:space="preserve">In thinking about the big challenges of the future Lord </w:t>
      </w:r>
      <w:proofErr w:type="spellStart"/>
      <w:r w:rsidR="00DA3D1A">
        <w:rPr>
          <w:rStyle w:val="ReportTemplate"/>
        </w:rPr>
        <w:t>Kerslake</w:t>
      </w:r>
      <w:proofErr w:type="spellEnd"/>
      <w:r w:rsidR="00DA3D1A">
        <w:rPr>
          <w:rStyle w:val="ReportTemplate"/>
        </w:rPr>
        <w:t xml:space="preserve"> identified the eastwards shift of </w:t>
      </w:r>
      <w:r w:rsidR="00CB6124">
        <w:rPr>
          <w:rStyle w:val="ReportTemplate"/>
        </w:rPr>
        <w:t xml:space="preserve">global </w:t>
      </w:r>
      <w:r w:rsidR="00DA3D1A">
        <w:rPr>
          <w:rStyle w:val="ReportTemplate"/>
        </w:rPr>
        <w:t>economic activity</w:t>
      </w:r>
      <w:r w:rsidR="007F5F8B">
        <w:rPr>
          <w:rStyle w:val="ReportTemplate"/>
        </w:rPr>
        <w:t xml:space="preserve"> and </w:t>
      </w:r>
      <w:r w:rsidR="00DA3D1A">
        <w:rPr>
          <w:rStyle w:val="ReportTemplate"/>
        </w:rPr>
        <w:t xml:space="preserve">the rising challenge of unequal </w:t>
      </w:r>
      <w:r w:rsidR="007F5F8B">
        <w:rPr>
          <w:rStyle w:val="ReportTemplate"/>
        </w:rPr>
        <w:t>growth. He highlighted the increased disconnect between low and high incomes, noting that London</w:t>
      </w:r>
      <w:r w:rsidR="00A0731A">
        <w:rPr>
          <w:rStyle w:val="ReportTemplate"/>
        </w:rPr>
        <w:t>’s population</w:t>
      </w:r>
      <w:r w:rsidR="007F5F8B">
        <w:rPr>
          <w:rStyle w:val="ReportTemplate"/>
        </w:rPr>
        <w:t xml:space="preserve"> had the highest proportion of </w:t>
      </w:r>
      <w:r w:rsidR="00420C57">
        <w:rPr>
          <w:rStyle w:val="ReportTemplate"/>
        </w:rPr>
        <w:t xml:space="preserve">people suffering from </w:t>
      </w:r>
      <w:r w:rsidR="007F5F8B">
        <w:rPr>
          <w:rStyle w:val="ReportTemplate"/>
        </w:rPr>
        <w:t>in-work poverty.</w:t>
      </w:r>
      <w:r w:rsidR="00BF5E3A">
        <w:rPr>
          <w:rStyle w:val="ReportTemplate"/>
        </w:rPr>
        <w:t xml:space="preserve"> </w:t>
      </w:r>
      <w:r w:rsidR="00327FC0">
        <w:rPr>
          <w:rStyle w:val="ReportTemplate"/>
        </w:rPr>
        <w:t>Similarly, he highlighted the issue of housing, arguing that no city had managed to crack</w:t>
      </w:r>
      <w:r w:rsidR="00473C06">
        <w:rPr>
          <w:rStyle w:val="ReportTemplate"/>
        </w:rPr>
        <w:t xml:space="preserve"> the challenges of supply</w:t>
      </w:r>
      <w:r w:rsidR="00AE785A">
        <w:rPr>
          <w:rStyle w:val="ReportTemplate"/>
        </w:rPr>
        <w:t xml:space="preserve"> and ensure a decent housing standard for all.</w:t>
      </w:r>
    </w:p>
    <w:p w14:paraId="261A99DD" w14:textId="77777777" w:rsidR="00A615F4" w:rsidRPr="00A615F4" w:rsidRDefault="00A615F4" w:rsidP="00A615F4">
      <w:pPr>
        <w:pStyle w:val="ListParagraph"/>
        <w:numPr>
          <w:ilvl w:val="0"/>
          <w:numId w:val="0"/>
        </w:numPr>
        <w:ind w:left="360"/>
        <w:rPr>
          <w:rStyle w:val="ReportTemplate"/>
          <w:b/>
          <w:bCs/>
        </w:rPr>
      </w:pPr>
    </w:p>
    <w:p w14:paraId="502B3EF2" w14:textId="4FA7FD99" w:rsidR="00A615F4" w:rsidRPr="00075D5F" w:rsidRDefault="00493E11" w:rsidP="00FD72C8">
      <w:pPr>
        <w:pStyle w:val="ListParagraph"/>
        <w:rPr>
          <w:rStyle w:val="ReportTemplate"/>
          <w:b/>
          <w:bCs/>
        </w:rPr>
      </w:pPr>
      <w:r>
        <w:rPr>
          <w:rStyle w:val="ReportTemplate"/>
        </w:rPr>
        <w:t xml:space="preserve">The final </w:t>
      </w:r>
      <w:r w:rsidR="007F2E9B">
        <w:rPr>
          <w:rStyle w:val="ReportTemplate"/>
        </w:rPr>
        <w:t xml:space="preserve">speaker on this panel was </w:t>
      </w:r>
      <w:proofErr w:type="spellStart"/>
      <w:r w:rsidR="007F2E9B">
        <w:rPr>
          <w:rStyle w:val="ReportTemplate"/>
        </w:rPr>
        <w:t>Dorthe</w:t>
      </w:r>
      <w:proofErr w:type="spellEnd"/>
      <w:r w:rsidR="007F2E9B">
        <w:rPr>
          <w:rStyle w:val="ReportTemplate"/>
        </w:rPr>
        <w:t xml:space="preserve"> Nielsen, </w:t>
      </w:r>
      <w:proofErr w:type="spellStart"/>
      <w:r w:rsidR="007F2E9B">
        <w:rPr>
          <w:rStyle w:val="ReportTemplate"/>
        </w:rPr>
        <w:t>Eurocities</w:t>
      </w:r>
      <w:proofErr w:type="spellEnd"/>
      <w:r w:rsidR="007F2E9B">
        <w:rPr>
          <w:rStyle w:val="ReportTemplate"/>
        </w:rPr>
        <w:t xml:space="preserve"> Executive Director and acting Secretary General. </w:t>
      </w:r>
      <w:proofErr w:type="spellStart"/>
      <w:r w:rsidR="007F2E9B">
        <w:rPr>
          <w:rStyle w:val="ReportTemplate"/>
        </w:rPr>
        <w:t>Dorthe</w:t>
      </w:r>
      <w:proofErr w:type="spellEnd"/>
      <w:r w:rsidR="007F2E9B">
        <w:rPr>
          <w:rStyle w:val="ReportTemplate"/>
        </w:rPr>
        <w:t xml:space="preserve"> opened by commenting on the strong shared vision </w:t>
      </w:r>
      <w:r w:rsidR="00E73680">
        <w:rPr>
          <w:rStyle w:val="ReportTemplate"/>
        </w:rPr>
        <w:t xml:space="preserve">emerging from city leaders across Europe </w:t>
      </w:r>
      <w:r w:rsidR="003E60CB">
        <w:rPr>
          <w:rStyle w:val="ReportTemplate"/>
        </w:rPr>
        <w:t xml:space="preserve">in response to the challenge of the climate emergency. She stressed that it was essential that cities </w:t>
      </w:r>
      <w:r w:rsidR="00D90F4C">
        <w:rPr>
          <w:rStyle w:val="ReportTemplate"/>
        </w:rPr>
        <w:t xml:space="preserve">develop their networks, learn from </w:t>
      </w:r>
      <w:proofErr w:type="gramStart"/>
      <w:r w:rsidR="00D90F4C">
        <w:rPr>
          <w:rStyle w:val="ReportTemplate"/>
        </w:rPr>
        <w:t>each other</w:t>
      </w:r>
      <w:proofErr w:type="gramEnd"/>
      <w:r w:rsidR="00D90F4C">
        <w:rPr>
          <w:rStyle w:val="ReportTemplate"/>
        </w:rPr>
        <w:t xml:space="preserve"> and develop stronger collective powers</w:t>
      </w:r>
      <w:r w:rsidR="0039612D">
        <w:rPr>
          <w:rStyle w:val="ReportTemplate"/>
        </w:rPr>
        <w:t xml:space="preserve">, for example, </w:t>
      </w:r>
      <w:r w:rsidR="00FB65AB">
        <w:rPr>
          <w:rStyle w:val="ReportTemplate"/>
        </w:rPr>
        <w:t>by using joint procurement to shape market development.</w:t>
      </w:r>
    </w:p>
    <w:p w14:paraId="1901C02B" w14:textId="77777777" w:rsidR="00075D5F" w:rsidRPr="00075D5F" w:rsidRDefault="00075D5F" w:rsidP="00075D5F">
      <w:pPr>
        <w:pStyle w:val="ListParagraph"/>
        <w:numPr>
          <w:ilvl w:val="0"/>
          <w:numId w:val="0"/>
        </w:numPr>
        <w:ind w:left="360"/>
        <w:rPr>
          <w:rStyle w:val="ReportTemplate"/>
          <w:b/>
          <w:bCs/>
        </w:rPr>
      </w:pPr>
    </w:p>
    <w:p w14:paraId="079A0B59" w14:textId="5AD94232" w:rsidR="00AB3975" w:rsidRPr="00AB3975" w:rsidRDefault="00327567" w:rsidP="0058337C">
      <w:pPr>
        <w:pStyle w:val="ListParagraph"/>
        <w:rPr>
          <w:rStyle w:val="ReportTemplate"/>
          <w:b/>
          <w:bCs/>
        </w:rPr>
      </w:pPr>
      <w:r>
        <w:rPr>
          <w:rStyle w:val="ReportTemplate"/>
        </w:rPr>
        <w:t xml:space="preserve">The afternoon concluded with a </w:t>
      </w:r>
      <w:r w:rsidR="00ED6534">
        <w:rPr>
          <w:rStyle w:val="ReportTemplate"/>
        </w:rPr>
        <w:t xml:space="preserve">wide-ranging </w:t>
      </w:r>
      <w:r w:rsidR="00CD5081">
        <w:rPr>
          <w:rStyle w:val="ReportTemplate"/>
        </w:rPr>
        <w:t>discussion</w:t>
      </w:r>
      <w:r w:rsidR="00ED6534">
        <w:rPr>
          <w:rStyle w:val="ReportTemplate"/>
        </w:rPr>
        <w:t xml:space="preserve"> on each of the presentations within the context of presentations on the </w:t>
      </w:r>
      <w:r w:rsidR="002D46AD">
        <w:rPr>
          <w:rStyle w:val="ReportTemplate"/>
        </w:rPr>
        <w:t>cost</w:t>
      </w:r>
      <w:r w:rsidR="00ED6534">
        <w:rPr>
          <w:rStyle w:val="ReportTemplate"/>
        </w:rPr>
        <w:t xml:space="preserve"> pressures facing urban areas </w:t>
      </w:r>
      <w:r w:rsidR="002D46AD">
        <w:rPr>
          <w:rStyle w:val="ReportTemplate"/>
        </w:rPr>
        <w:t xml:space="preserve">and the challenges of decarbonisation. The </w:t>
      </w:r>
      <w:r w:rsidR="00CD5081">
        <w:rPr>
          <w:rStyle w:val="ReportTemplate"/>
        </w:rPr>
        <w:t xml:space="preserve">conversation started with a reflection that </w:t>
      </w:r>
      <w:r w:rsidR="002D46AD">
        <w:rPr>
          <w:rStyle w:val="ReportTemplate"/>
        </w:rPr>
        <w:t xml:space="preserve">scale of the ambition posed by the White Paper </w:t>
      </w:r>
      <w:r w:rsidR="00CD5081">
        <w:rPr>
          <w:rStyle w:val="ReportTemplate"/>
        </w:rPr>
        <w:t>could be</w:t>
      </w:r>
      <w:r w:rsidR="002D46AD">
        <w:rPr>
          <w:rStyle w:val="ReportTemplate"/>
        </w:rPr>
        <w:t xml:space="preserve"> </w:t>
      </w:r>
      <w:r w:rsidR="00CD5081">
        <w:rPr>
          <w:rStyle w:val="ReportTemplate"/>
        </w:rPr>
        <w:t xml:space="preserve">recast as an opportunity, as Government simply can’t achieve its </w:t>
      </w:r>
      <w:r w:rsidR="005C6BA4">
        <w:rPr>
          <w:rStyle w:val="ReportTemplate"/>
        </w:rPr>
        <w:t xml:space="preserve">12 </w:t>
      </w:r>
      <w:r w:rsidR="00FC396A">
        <w:rPr>
          <w:rStyle w:val="ReportTemplate"/>
        </w:rPr>
        <w:t>Missions</w:t>
      </w:r>
      <w:r w:rsidR="00CD5081">
        <w:rPr>
          <w:rStyle w:val="ReportTemplate"/>
        </w:rPr>
        <w:t xml:space="preserve"> without devolution</w:t>
      </w:r>
      <w:r w:rsidR="008102CC">
        <w:rPr>
          <w:rStyle w:val="ReportTemplate"/>
        </w:rPr>
        <w:t xml:space="preserve">. </w:t>
      </w:r>
    </w:p>
    <w:p w14:paraId="5BCD4C02" w14:textId="77777777" w:rsidR="005E5FC4" w:rsidRPr="00AB3975" w:rsidRDefault="005E5FC4" w:rsidP="00AB3975">
      <w:pPr>
        <w:pStyle w:val="ListParagraph"/>
        <w:numPr>
          <w:ilvl w:val="0"/>
          <w:numId w:val="0"/>
        </w:numPr>
        <w:ind w:left="360"/>
        <w:rPr>
          <w:rStyle w:val="ReportTemplate"/>
          <w:b/>
        </w:rPr>
      </w:pPr>
    </w:p>
    <w:p w14:paraId="7AB8A794" w14:textId="4CFBA3BD" w:rsidR="00075D5F" w:rsidRPr="00E84371" w:rsidRDefault="008102CC" w:rsidP="00FD72C8">
      <w:pPr>
        <w:pStyle w:val="ListParagraph"/>
        <w:rPr>
          <w:rStyle w:val="ReportTemplate"/>
          <w:b/>
          <w:bCs/>
        </w:rPr>
      </w:pPr>
      <w:r w:rsidRPr="57F6C82C">
        <w:rPr>
          <w:rStyle w:val="ReportTemplate"/>
        </w:rPr>
        <w:t>In response</w:t>
      </w:r>
      <w:r w:rsidR="005F0EC4" w:rsidRPr="57F6C82C">
        <w:rPr>
          <w:rStyle w:val="ReportTemplate"/>
        </w:rPr>
        <w:t xml:space="preserve">, it was </w:t>
      </w:r>
      <w:r w:rsidR="007B1D86" w:rsidRPr="57F6C82C">
        <w:rPr>
          <w:rStyle w:val="ReportTemplate"/>
        </w:rPr>
        <w:t xml:space="preserve">argued that national Government hadn’t really got to grips with the </w:t>
      </w:r>
      <w:r w:rsidR="0025378A" w:rsidRPr="57F6C82C">
        <w:rPr>
          <w:rStyle w:val="ReportTemplate"/>
        </w:rPr>
        <w:t>challenges facing local areas</w:t>
      </w:r>
      <w:r w:rsidR="00297F89" w:rsidRPr="57F6C82C">
        <w:rPr>
          <w:rStyle w:val="ReportTemplate"/>
        </w:rPr>
        <w:t xml:space="preserve"> and tended to </w:t>
      </w:r>
      <w:r w:rsidR="00AB3975" w:rsidRPr="57F6C82C">
        <w:rPr>
          <w:rStyle w:val="ReportTemplate"/>
        </w:rPr>
        <w:t>pit different parts of the country against each other, for example, urban against rural.</w:t>
      </w:r>
      <w:r w:rsidR="0086006D" w:rsidRPr="57F6C82C">
        <w:rPr>
          <w:rStyle w:val="ReportTemplate"/>
        </w:rPr>
        <w:t xml:space="preserve"> In order to m</w:t>
      </w:r>
      <w:r w:rsidR="00692F89" w:rsidRPr="57F6C82C">
        <w:rPr>
          <w:rStyle w:val="ReportTemplate"/>
        </w:rPr>
        <w:t>ake progress against issues such as climate change</w:t>
      </w:r>
      <w:r w:rsidR="002E6C4A" w:rsidRPr="57F6C82C">
        <w:rPr>
          <w:rStyle w:val="ReportTemplate"/>
        </w:rPr>
        <w:t xml:space="preserve"> city leaders needed to recognise that devolution was unlikel</w:t>
      </w:r>
      <w:r w:rsidR="00B77CD5" w:rsidRPr="57F6C82C">
        <w:rPr>
          <w:rStyle w:val="ReportTemplate"/>
        </w:rPr>
        <w:t xml:space="preserve">y to deliver </w:t>
      </w:r>
      <w:r w:rsidR="00B77CD5" w:rsidRPr="57F6C82C">
        <w:rPr>
          <w:rStyle w:val="ReportTemplate"/>
        </w:rPr>
        <w:lastRenderedPageBreak/>
        <w:t>the sea change in investment and powers needed</w:t>
      </w:r>
      <w:r w:rsidR="00EE2D83" w:rsidRPr="57F6C82C">
        <w:rPr>
          <w:rStyle w:val="ReportTemplate"/>
        </w:rPr>
        <w:t xml:space="preserve">. Instead, they needed to start working </w:t>
      </w:r>
      <w:r w:rsidR="00681B8F" w:rsidRPr="57F6C82C">
        <w:rPr>
          <w:rStyle w:val="ReportTemplate"/>
        </w:rPr>
        <w:t>out</w:t>
      </w:r>
      <w:r w:rsidR="00EE2D83" w:rsidRPr="57F6C82C">
        <w:rPr>
          <w:rStyle w:val="ReportTemplate"/>
        </w:rPr>
        <w:t xml:space="preserve"> the role cities can play in addressing</w:t>
      </w:r>
      <w:r w:rsidR="00C92814" w:rsidRPr="57F6C82C">
        <w:rPr>
          <w:rStyle w:val="ReportTemplate"/>
        </w:rPr>
        <w:t xml:space="preserve"> transnational issues at a local level</w:t>
      </w:r>
      <w:r w:rsidR="00681B8F" w:rsidRPr="57F6C82C">
        <w:rPr>
          <w:rStyle w:val="ReportTemplate"/>
        </w:rPr>
        <w:t xml:space="preserve">, leverage the opportunities of private investment and </w:t>
      </w:r>
      <w:r w:rsidR="00E84371" w:rsidRPr="57F6C82C">
        <w:rPr>
          <w:rStyle w:val="ReportTemplate"/>
        </w:rPr>
        <w:t>reposition UK cities as international assets.</w:t>
      </w:r>
    </w:p>
    <w:p w14:paraId="0D99530D" w14:textId="16D39F8F" w:rsidR="00E84371" w:rsidRPr="00C83C4E" w:rsidRDefault="009A5235" w:rsidP="00E84371">
      <w:pPr>
        <w:ind w:left="0" w:firstLine="0"/>
        <w:rPr>
          <w:rStyle w:val="ReportTemplate"/>
          <w:i/>
          <w:iCs/>
        </w:rPr>
      </w:pPr>
      <w:r>
        <w:rPr>
          <w:rStyle w:val="ReportTemplate"/>
          <w:i/>
          <w:iCs/>
        </w:rPr>
        <w:t xml:space="preserve">Developing </w:t>
      </w:r>
      <w:r w:rsidR="003F7138">
        <w:rPr>
          <w:rStyle w:val="ReportTemplate"/>
          <w:i/>
          <w:iCs/>
        </w:rPr>
        <w:t>the Future of Cities</w:t>
      </w:r>
    </w:p>
    <w:p w14:paraId="70BB219D" w14:textId="77777777" w:rsidR="009A5235" w:rsidRPr="009A5235" w:rsidRDefault="00C83C4E" w:rsidP="009A5235">
      <w:pPr>
        <w:pStyle w:val="ListParagraph"/>
        <w:rPr>
          <w:rStyle w:val="ReportTemplate"/>
          <w:b/>
          <w:bCs/>
        </w:rPr>
      </w:pPr>
      <w:r>
        <w:rPr>
          <w:rStyle w:val="ReportTemplate"/>
        </w:rPr>
        <w:t xml:space="preserve">As part of the Summit attendees were asked to </w:t>
      </w:r>
      <w:r w:rsidR="000A7746">
        <w:rPr>
          <w:rStyle w:val="ReportTemplate"/>
        </w:rPr>
        <w:t>respond to three questions:</w:t>
      </w:r>
      <w:r w:rsidR="009A5235">
        <w:rPr>
          <w:rStyle w:val="ReportTemplate"/>
        </w:rPr>
        <w:t xml:space="preserve"> </w:t>
      </w:r>
    </w:p>
    <w:p w14:paraId="0D879A42" w14:textId="77777777" w:rsidR="009A5235" w:rsidRPr="009A5235" w:rsidRDefault="009A5235" w:rsidP="009A5235">
      <w:pPr>
        <w:pStyle w:val="ListParagraph"/>
        <w:numPr>
          <w:ilvl w:val="0"/>
          <w:numId w:val="0"/>
        </w:numPr>
        <w:ind w:left="792"/>
        <w:rPr>
          <w:b/>
          <w:bCs/>
        </w:rPr>
      </w:pPr>
    </w:p>
    <w:p w14:paraId="35EC0916" w14:textId="217B2D5A" w:rsidR="009A5235" w:rsidRPr="009A5235" w:rsidRDefault="009A5235" w:rsidP="009A5235">
      <w:pPr>
        <w:pStyle w:val="ListParagraph"/>
        <w:numPr>
          <w:ilvl w:val="1"/>
          <w:numId w:val="1"/>
        </w:numPr>
        <w:rPr>
          <w:b/>
          <w:bCs/>
        </w:rPr>
      </w:pPr>
      <w:r>
        <w:t>What are cities?</w:t>
      </w:r>
    </w:p>
    <w:p w14:paraId="7820392C" w14:textId="77777777" w:rsidR="009A5235" w:rsidRPr="009A5235" w:rsidRDefault="009A5235" w:rsidP="009A5235">
      <w:pPr>
        <w:pStyle w:val="ListParagraph"/>
        <w:numPr>
          <w:ilvl w:val="1"/>
          <w:numId w:val="1"/>
        </w:numPr>
        <w:rPr>
          <w:b/>
          <w:bCs/>
        </w:rPr>
      </w:pPr>
      <w:r>
        <w:t>What do we need our cities to be?</w:t>
      </w:r>
    </w:p>
    <w:p w14:paraId="50F7A132" w14:textId="670809E2" w:rsidR="009A5235" w:rsidRPr="009A5235" w:rsidRDefault="009A5235" w:rsidP="009A5235">
      <w:pPr>
        <w:pStyle w:val="ListParagraph"/>
        <w:numPr>
          <w:ilvl w:val="1"/>
          <w:numId w:val="1"/>
        </w:numPr>
        <w:rPr>
          <w:b/>
          <w:bCs/>
        </w:rPr>
      </w:pPr>
      <w:r>
        <w:t xml:space="preserve">What is the difference and how do we get them there? </w:t>
      </w:r>
    </w:p>
    <w:p w14:paraId="3A7001BD" w14:textId="76F46F48" w:rsidR="009A5235" w:rsidRDefault="009A5235" w:rsidP="009A5235">
      <w:pPr>
        <w:pStyle w:val="ListParagraph"/>
        <w:numPr>
          <w:ilvl w:val="0"/>
          <w:numId w:val="0"/>
        </w:numPr>
        <w:ind w:left="360"/>
      </w:pPr>
    </w:p>
    <w:p w14:paraId="2FF792AA" w14:textId="77777777" w:rsidR="004A3E0B" w:rsidRDefault="00432210" w:rsidP="004A3E0B">
      <w:pPr>
        <w:pStyle w:val="ListParagraph"/>
      </w:pPr>
      <w:r w:rsidRPr="004A3E0B">
        <w:t xml:space="preserve">A number of points made during the presentation and debate suggested </w:t>
      </w:r>
      <w:r w:rsidR="00FE05C4" w:rsidRPr="004A3E0B">
        <w:t>similar</w:t>
      </w:r>
      <w:r w:rsidRPr="004A3E0B">
        <w:t xml:space="preserve"> broad conclusions</w:t>
      </w:r>
      <w:r w:rsidR="008C131C" w:rsidRPr="004A3E0B">
        <w:t xml:space="preserve"> to these questions</w:t>
      </w:r>
      <w:r w:rsidR="002F2933" w:rsidRPr="004A3E0B">
        <w:t>, including</w:t>
      </w:r>
      <w:r w:rsidRPr="004A3E0B">
        <w:t>:</w:t>
      </w:r>
    </w:p>
    <w:p w14:paraId="06F7E379" w14:textId="77777777" w:rsidR="004A3E0B" w:rsidRDefault="004A3E0B" w:rsidP="004A3E0B">
      <w:pPr>
        <w:pStyle w:val="ListParagraph"/>
        <w:numPr>
          <w:ilvl w:val="0"/>
          <w:numId w:val="0"/>
        </w:numPr>
        <w:ind w:left="792"/>
      </w:pPr>
    </w:p>
    <w:p w14:paraId="4E9FA611" w14:textId="5DB2B8BC" w:rsidR="00887D72" w:rsidRDefault="00432210" w:rsidP="00887D72">
      <w:pPr>
        <w:pStyle w:val="ListParagraph"/>
        <w:numPr>
          <w:ilvl w:val="1"/>
          <w:numId w:val="1"/>
        </w:numPr>
        <w:ind w:left="993" w:hanging="633"/>
      </w:pPr>
      <w:r w:rsidRPr="004A3E0B">
        <w:t>Given that in a few decades 80</w:t>
      </w:r>
      <w:r w:rsidR="004A3E0B">
        <w:t xml:space="preserve"> per cent</w:t>
      </w:r>
      <w:r w:rsidRPr="004A3E0B">
        <w:t xml:space="preserve"> of the global population will be urban, and in the </w:t>
      </w:r>
      <w:proofErr w:type="gramStart"/>
      <w:r w:rsidRPr="004A3E0B">
        <w:t>UK</w:t>
      </w:r>
      <w:proofErr w:type="gramEnd"/>
      <w:r w:rsidRPr="004A3E0B">
        <w:t xml:space="preserve"> it is already closer to 90</w:t>
      </w:r>
      <w:r w:rsidR="004A3E0B">
        <w:t xml:space="preserve"> per cent</w:t>
      </w:r>
      <w:r w:rsidRPr="004A3E0B">
        <w:t xml:space="preserve">, cities will be the primary vehicle for the future success of </w:t>
      </w:r>
      <w:r w:rsidR="00FE05C4" w:rsidRPr="004A3E0B">
        <w:t>societies</w:t>
      </w:r>
      <w:r w:rsidRPr="004A3E0B">
        <w:t xml:space="preserve">: if </w:t>
      </w:r>
      <w:r w:rsidR="00932698" w:rsidRPr="004A3E0B">
        <w:t>cities</w:t>
      </w:r>
      <w:r w:rsidRPr="004A3E0B">
        <w:t xml:space="preserve"> don’t work, society and </w:t>
      </w:r>
      <w:r w:rsidR="00FE05C4" w:rsidRPr="004A3E0B">
        <w:t>economy</w:t>
      </w:r>
      <w:r w:rsidRPr="004A3E0B">
        <w:t xml:space="preserve"> as we </w:t>
      </w:r>
      <w:r w:rsidR="00FE05C4" w:rsidRPr="004A3E0B">
        <w:t>understand</w:t>
      </w:r>
      <w:r w:rsidRPr="004A3E0B">
        <w:t xml:space="preserve"> it won’t</w:t>
      </w:r>
      <w:r w:rsidR="004A3E0B">
        <w:t xml:space="preserve"> either</w:t>
      </w:r>
      <w:r w:rsidR="00887D72">
        <w:t>.</w:t>
      </w:r>
    </w:p>
    <w:p w14:paraId="429683C4" w14:textId="77777777" w:rsidR="00887D72" w:rsidRDefault="00432210" w:rsidP="00887D72">
      <w:pPr>
        <w:pStyle w:val="ListParagraph"/>
        <w:numPr>
          <w:ilvl w:val="1"/>
          <w:numId w:val="1"/>
        </w:numPr>
        <w:ind w:left="993" w:hanging="633"/>
      </w:pPr>
      <w:r w:rsidRPr="004A3E0B">
        <w:t xml:space="preserve">Cities therefore need to be </w:t>
      </w:r>
      <w:r w:rsidR="00932698" w:rsidRPr="004A3E0B">
        <w:t xml:space="preserve">sustainable, </w:t>
      </w:r>
      <w:proofErr w:type="gramStart"/>
      <w:r w:rsidRPr="004A3E0B">
        <w:t>resilient</w:t>
      </w:r>
      <w:proofErr w:type="gramEnd"/>
      <w:r w:rsidRPr="004A3E0B">
        <w:t xml:space="preserve"> </w:t>
      </w:r>
      <w:r w:rsidR="00932698" w:rsidRPr="004A3E0B">
        <w:t xml:space="preserve">and adaptive, </w:t>
      </w:r>
      <w:r w:rsidRPr="004A3E0B">
        <w:t>physically, socially</w:t>
      </w:r>
      <w:r w:rsidR="00932698" w:rsidRPr="004A3E0B">
        <w:t xml:space="preserve"> and </w:t>
      </w:r>
      <w:r w:rsidRPr="004A3E0B">
        <w:t xml:space="preserve">economically, </w:t>
      </w:r>
      <w:r w:rsidR="00932698" w:rsidRPr="004A3E0B">
        <w:t xml:space="preserve">and </w:t>
      </w:r>
      <w:r w:rsidR="00FE05C4" w:rsidRPr="004A3E0B">
        <w:t>able to address inequality and wellbeing</w:t>
      </w:r>
      <w:r w:rsidR="00932698" w:rsidRPr="004A3E0B">
        <w:t xml:space="preserve"> (</w:t>
      </w:r>
      <w:r w:rsidR="004A3E0B" w:rsidRPr="004A3E0B">
        <w:t>e.g.,</w:t>
      </w:r>
      <w:r w:rsidR="00FE05C4" w:rsidRPr="004A3E0B">
        <w:t xml:space="preserve"> </w:t>
      </w:r>
      <w:r w:rsidR="004A3E0B">
        <w:t>40 per cent of</w:t>
      </w:r>
      <w:r w:rsidR="00FE05C4" w:rsidRPr="004A3E0B">
        <w:t xml:space="preserve"> </w:t>
      </w:r>
      <w:r w:rsidR="004A3E0B">
        <w:t>poor</w:t>
      </w:r>
      <w:r w:rsidR="00FE05C4" w:rsidRPr="004A3E0B">
        <w:t xml:space="preserve"> productivity</w:t>
      </w:r>
      <w:r w:rsidR="00932698" w:rsidRPr="004A3E0B">
        <w:t xml:space="preserve"> </w:t>
      </w:r>
      <w:r w:rsidR="004A3E0B">
        <w:t xml:space="preserve">is linked to deprivation, which is also </w:t>
      </w:r>
      <w:r w:rsidR="00932698" w:rsidRPr="004A3E0B">
        <w:t>a blight on communities)</w:t>
      </w:r>
      <w:r w:rsidR="00FE05C4" w:rsidRPr="004A3E0B">
        <w:t>.</w:t>
      </w:r>
    </w:p>
    <w:p w14:paraId="469BEB1D" w14:textId="2C1F29E2" w:rsidR="00FE05C4" w:rsidRPr="004A3E0B" w:rsidRDefault="00FE05C4" w:rsidP="00887D72">
      <w:pPr>
        <w:pStyle w:val="ListParagraph"/>
        <w:numPr>
          <w:ilvl w:val="1"/>
          <w:numId w:val="1"/>
        </w:numPr>
        <w:ind w:left="993" w:hanging="633"/>
      </w:pPr>
      <w:r w:rsidRPr="004A3E0B">
        <w:t>For UK cities, a major issue is the lack of resource and local freedom to deliver change</w:t>
      </w:r>
      <w:r w:rsidR="00932698" w:rsidRPr="004A3E0B">
        <w:t>. A</w:t>
      </w:r>
      <w:r w:rsidRPr="004A3E0B">
        <w:t>s well as arguing for devolution, more immediate, pragmatic routes might be found to aligning local services and systems, a</w:t>
      </w:r>
      <w:r w:rsidR="008C131C" w:rsidRPr="004A3E0B">
        <w:t>longside innovative financing</w:t>
      </w:r>
      <w:r w:rsidRPr="004A3E0B">
        <w:t>.</w:t>
      </w:r>
    </w:p>
    <w:p w14:paraId="5CA8F92A" w14:textId="77777777" w:rsidR="002F2933" w:rsidRDefault="002F2933" w:rsidP="002F2933">
      <w:pPr>
        <w:pStyle w:val="ListParagraph"/>
        <w:numPr>
          <w:ilvl w:val="0"/>
          <w:numId w:val="0"/>
        </w:numPr>
        <w:ind w:left="360"/>
      </w:pPr>
    </w:p>
    <w:p w14:paraId="2A4CE5F6" w14:textId="3CF9F7EC" w:rsidR="009A5235" w:rsidRDefault="009A5235" w:rsidP="009A5235">
      <w:pPr>
        <w:pStyle w:val="ListParagraph"/>
      </w:pPr>
      <w:r>
        <w:t xml:space="preserve">At the time of drafting this </w:t>
      </w:r>
      <w:r w:rsidRPr="004A3E0B">
        <w:t>report</w:t>
      </w:r>
      <w:r w:rsidR="008C131C" w:rsidRPr="004A3E0B">
        <w:t>, other</w:t>
      </w:r>
      <w:r w:rsidRPr="004A3E0B">
        <w:t xml:space="preserve"> answers to </w:t>
      </w:r>
      <w:r>
        <w:t>these questions are still being analysed, bu</w:t>
      </w:r>
      <w:r w:rsidR="006410C0">
        <w:t xml:space="preserve">t </w:t>
      </w:r>
      <w:r w:rsidR="00D94D8A">
        <w:t>to</w:t>
      </w:r>
      <w:r w:rsidR="006410C0">
        <w:t xml:space="preserve"> shape future work in this area, members of the City Regions Board are also asked</w:t>
      </w:r>
      <w:r w:rsidR="00D94D8A">
        <w:t xml:space="preserve"> to consider these questions and share their responses.</w:t>
      </w:r>
    </w:p>
    <w:p w14:paraId="4E881399" w14:textId="6BD9CC6B" w:rsidR="00D94D8A" w:rsidRDefault="00D94D8A" w:rsidP="00D94D8A">
      <w:pPr>
        <w:pStyle w:val="ListParagraph"/>
        <w:numPr>
          <w:ilvl w:val="0"/>
          <w:numId w:val="0"/>
        </w:numPr>
        <w:ind w:left="360"/>
      </w:pPr>
    </w:p>
    <w:p w14:paraId="770FF3DF" w14:textId="70725430" w:rsidR="004A3E0B" w:rsidRDefault="00690308" w:rsidP="00887D72">
      <w:pPr>
        <w:pStyle w:val="ListParagraph"/>
      </w:pPr>
      <w:r>
        <w:t xml:space="preserve">The LGA will </w:t>
      </w:r>
      <w:r w:rsidR="006837F9">
        <w:t xml:space="preserve">then </w:t>
      </w:r>
      <w:r>
        <w:t xml:space="preserve">draw these answers together, combine them with </w:t>
      </w:r>
      <w:r w:rsidR="00147CED">
        <w:t xml:space="preserve">contributions made at the Summit, recent </w:t>
      </w:r>
      <w:r w:rsidR="004A14EB">
        <w:t>board</w:t>
      </w:r>
      <w:r w:rsidR="00580B10">
        <w:t>-</w:t>
      </w:r>
      <w:r w:rsidR="004A14EB">
        <w:t xml:space="preserve">commissioned </w:t>
      </w:r>
      <w:proofErr w:type="gramStart"/>
      <w:r w:rsidR="00147CED">
        <w:t>research</w:t>
      </w:r>
      <w:proofErr w:type="gramEnd"/>
      <w:r w:rsidR="00147CED">
        <w:t xml:space="preserve"> </w:t>
      </w:r>
      <w:r w:rsidR="004A14EB">
        <w:t xml:space="preserve">and </w:t>
      </w:r>
      <w:r w:rsidR="0036359E">
        <w:t>the priorities of urban representatives such as Core Cities, Key Cities</w:t>
      </w:r>
      <w:r w:rsidR="00954A7E">
        <w:t>, SIGOMA</w:t>
      </w:r>
      <w:r w:rsidR="0036359E">
        <w:t xml:space="preserve"> and London Councils to</w:t>
      </w:r>
      <w:r w:rsidR="004C7100">
        <w:t xml:space="preserve"> develop a vision for the future of </w:t>
      </w:r>
      <w:r w:rsidR="00313FCD">
        <w:t xml:space="preserve">cities that can be </w:t>
      </w:r>
      <w:r w:rsidR="00580B10">
        <w:t>presented</w:t>
      </w:r>
      <w:r w:rsidR="00313FCD">
        <w:t xml:space="preserve"> at the LGA’s Annual Conference in June 2022.</w:t>
      </w:r>
    </w:p>
    <w:p w14:paraId="6D149844" w14:textId="77777777" w:rsidR="00887D72" w:rsidRDefault="00887D72" w:rsidP="00887D72">
      <w:pPr>
        <w:pStyle w:val="ListParagraph"/>
        <w:numPr>
          <w:ilvl w:val="0"/>
          <w:numId w:val="0"/>
        </w:numPr>
        <w:ind w:left="360"/>
        <w:rPr>
          <w:rStyle w:val="ReportTemplate"/>
        </w:rPr>
      </w:pPr>
    </w:p>
    <w:p w14:paraId="41ABC6F8" w14:textId="67D1CF70" w:rsidR="00932698" w:rsidRPr="004A3E0B" w:rsidRDefault="00932698" w:rsidP="00932698">
      <w:pPr>
        <w:pStyle w:val="ListParagraph"/>
        <w:rPr>
          <w:rStyle w:val="ReportTemplate"/>
        </w:rPr>
      </w:pPr>
      <w:r>
        <w:rPr>
          <w:rStyle w:val="ReportTemplate"/>
        </w:rPr>
        <w:t xml:space="preserve">While </w:t>
      </w:r>
      <w:r w:rsidRPr="004A3E0B">
        <w:rPr>
          <w:rStyle w:val="ReportTemplate"/>
        </w:rPr>
        <w:t xml:space="preserve">the final details of this vision are to be determined through discussion and research it seems reasonable </w:t>
      </w:r>
      <w:r>
        <w:rPr>
          <w:rStyle w:val="ReportTemplate"/>
        </w:rPr>
        <w:t>to site this work within the context of the Levelling Up White Paper’s first mission:</w:t>
      </w:r>
      <w:r w:rsidRPr="00107623">
        <w:t xml:space="preserve"> </w:t>
      </w:r>
      <w:r w:rsidRPr="00107623">
        <w:rPr>
          <w:rStyle w:val="ReportTemplate"/>
          <w:i/>
          <w:iCs/>
        </w:rPr>
        <w:t>By 2030, pay, employment and productivity will have risen in every area of the UK, with each containing a globally competitive city, and the gap between the top performing and other areas closing.</w:t>
      </w:r>
    </w:p>
    <w:p w14:paraId="7EB9CBEA" w14:textId="77777777" w:rsidR="004A3E0B" w:rsidRDefault="004A3E0B" w:rsidP="004A3E0B">
      <w:pPr>
        <w:pStyle w:val="ListParagraph"/>
        <w:numPr>
          <w:ilvl w:val="0"/>
          <w:numId w:val="0"/>
        </w:numPr>
        <w:ind w:left="360"/>
        <w:rPr>
          <w:rStyle w:val="ReportTemplate"/>
        </w:rPr>
      </w:pPr>
    </w:p>
    <w:p w14:paraId="70B62C88" w14:textId="0E9C61D5" w:rsidR="008C131C" w:rsidRPr="004A3E0B" w:rsidRDefault="00932698" w:rsidP="0036359E">
      <w:pPr>
        <w:pStyle w:val="ListParagraph"/>
      </w:pPr>
      <w:r w:rsidRPr="004A3E0B">
        <w:t>However, a</w:t>
      </w:r>
      <w:r w:rsidR="008C131C" w:rsidRPr="004A3E0B">
        <w:t xml:space="preserve">lthough the White Paper </w:t>
      </w:r>
      <w:r w:rsidR="004B7014" w:rsidRPr="004A3E0B">
        <w:t xml:space="preserve">Mission </w:t>
      </w:r>
      <w:r w:rsidR="008C131C" w:rsidRPr="004A3E0B">
        <w:t xml:space="preserve">provides an immediate platform to connect with Government thinking, </w:t>
      </w:r>
      <w:r w:rsidR="00BF4202">
        <w:t xml:space="preserve">the </w:t>
      </w:r>
      <w:r w:rsidR="008C131C" w:rsidRPr="004A3E0B">
        <w:t xml:space="preserve">City Regions Board may also wish to think beyond this </w:t>
      </w:r>
      <w:r w:rsidR="008C131C" w:rsidRPr="004A3E0B">
        <w:lastRenderedPageBreak/>
        <w:t>limited recognition</w:t>
      </w:r>
      <w:r w:rsidR="00B316AC" w:rsidRPr="004A3E0B">
        <w:t>, using</w:t>
      </w:r>
      <w:r w:rsidR="008C131C" w:rsidRPr="004A3E0B">
        <w:t xml:space="preserve"> the LGA conference discussion as a moment to</w:t>
      </w:r>
      <w:r w:rsidR="00B316AC" w:rsidRPr="004A3E0B">
        <w:t xml:space="preserve"> begin to shape a </w:t>
      </w:r>
      <w:r w:rsidR="004B7014" w:rsidRPr="004A3E0B">
        <w:t xml:space="preserve">more radical, </w:t>
      </w:r>
      <w:r w:rsidR="00B316AC" w:rsidRPr="004A3E0B">
        <w:t xml:space="preserve">longer-term, </w:t>
      </w:r>
      <w:proofErr w:type="gramStart"/>
      <w:r w:rsidR="00B316AC" w:rsidRPr="004A3E0B">
        <w:t>locally-led</w:t>
      </w:r>
      <w:proofErr w:type="gramEnd"/>
      <w:r w:rsidR="00B316AC" w:rsidRPr="004A3E0B">
        <w:t xml:space="preserve"> vision for the future of cities, forming a bolder </w:t>
      </w:r>
      <w:r w:rsidR="004B7014" w:rsidRPr="004A3E0B">
        <w:t>M</w:t>
      </w:r>
      <w:r w:rsidRPr="004A3E0B">
        <w:t>ission</w:t>
      </w:r>
      <w:r w:rsidR="00B316AC" w:rsidRPr="004A3E0B">
        <w:t xml:space="preserve"> than that suggested by the metrics in the White Paper</w:t>
      </w:r>
      <w:r w:rsidR="00BF4202">
        <w:t xml:space="preserve"> (</w:t>
      </w:r>
      <w:r w:rsidR="004A3E0B">
        <w:t>see Appendix 1 below</w:t>
      </w:r>
      <w:r w:rsidR="00BF4202">
        <w:t>)</w:t>
      </w:r>
      <w:r w:rsidR="00B316AC" w:rsidRPr="004A3E0B">
        <w:t>.</w:t>
      </w:r>
    </w:p>
    <w:p w14:paraId="6CE37606" w14:textId="77777777" w:rsidR="00FC60E1" w:rsidRDefault="00FC60E1" w:rsidP="00FC60E1">
      <w:pPr>
        <w:pStyle w:val="ListParagraph"/>
        <w:numPr>
          <w:ilvl w:val="0"/>
          <w:numId w:val="0"/>
        </w:numPr>
        <w:ind w:left="360"/>
        <w:rPr>
          <w:rStyle w:val="ReportTemplate"/>
        </w:rPr>
      </w:pPr>
    </w:p>
    <w:p w14:paraId="5A62A9EC" w14:textId="29958109" w:rsidR="00684F16" w:rsidRDefault="00036406" w:rsidP="0036359E">
      <w:pPr>
        <w:pStyle w:val="ListParagraph"/>
        <w:rPr>
          <w:rStyle w:val="ReportTemplate"/>
        </w:rPr>
      </w:pPr>
      <w:r>
        <w:rPr>
          <w:rStyle w:val="ReportTemplate"/>
        </w:rPr>
        <w:t xml:space="preserve">For </w:t>
      </w:r>
      <w:r w:rsidR="00BF4202">
        <w:rPr>
          <w:rStyle w:val="ReportTemplate"/>
        </w:rPr>
        <w:t>its</w:t>
      </w:r>
      <w:r>
        <w:rPr>
          <w:rStyle w:val="ReportTemplate"/>
        </w:rPr>
        <w:t xml:space="preserve"> headline</w:t>
      </w:r>
      <w:r w:rsidR="00135EC4">
        <w:rPr>
          <w:rStyle w:val="ReportTemplate"/>
        </w:rPr>
        <w:t xml:space="preserve"> Mission</w:t>
      </w:r>
      <w:r>
        <w:rPr>
          <w:rStyle w:val="ReportTemplate"/>
        </w:rPr>
        <w:t xml:space="preserve"> </w:t>
      </w:r>
      <w:proofErr w:type="gramStart"/>
      <w:r>
        <w:rPr>
          <w:rStyle w:val="ReportTemplate"/>
        </w:rPr>
        <w:t>metrics</w:t>
      </w:r>
      <w:proofErr w:type="gramEnd"/>
      <w:r>
        <w:rPr>
          <w:rStyle w:val="ReportTemplate"/>
        </w:rPr>
        <w:t xml:space="preserve"> </w:t>
      </w:r>
      <w:r w:rsidR="00BF4202">
        <w:rPr>
          <w:rStyle w:val="ReportTemplate"/>
        </w:rPr>
        <w:t>the Government</w:t>
      </w:r>
      <w:r>
        <w:rPr>
          <w:rStyle w:val="ReportTemplate"/>
        </w:rPr>
        <w:t xml:space="preserve"> has proposed that these will be measured at ITL1 (the standard statistical regions of the UK).</w:t>
      </w:r>
      <w:r w:rsidR="00EF691F">
        <w:rPr>
          <w:rStyle w:val="ReportTemplate"/>
        </w:rPr>
        <w:t xml:space="preserve"> For the supporting metrics the White Paper proposes that these will be measured at the local authority level.</w:t>
      </w:r>
    </w:p>
    <w:p w14:paraId="74811111" w14:textId="523E0536" w:rsidR="00EF691F" w:rsidRDefault="00EF691F" w:rsidP="00EF691F">
      <w:pPr>
        <w:pStyle w:val="ListParagraph"/>
        <w:numPr>
          <w:ilvl w:val="0"/>
          <w:numId w:val="0"/>
        </w:numPr>
        <w:ind w:left="360"/>
        <w:rPr>
          <w:rStyle w:val="ReportTemplate"/>
        </w:rPr>
      </w:pPr>
    </w:p>
    <w:p w14:paraId="4F40D9F1" w14:textId="2ADC4A5E" w:rsidR="00EF691F" w:rsidRDefault="00B55553" w:rsidP="00EB5F38">
      <w:pPr>
        <w:pStyle w:val="ListParagraph"/>
        <w:rPr>
          <w:rStyle w:val="ReportTemplate"/>
        </w:rPr>
      </w:pPr>
      <w:r>
        <w:rPr>
          <w:rStyle w:val="ReportTemplate"/>
        </w:rPr>
        <w:t>With regard to m</w:t>
      </w:r>
      <w:r w:rsidR="00EF691F" w:rsidRPr="00EF691F">
        <w:rPr>
          <w:rStyle w:val="ReportTemplate"/>
        </w:rPr>
        <w:t xml:space="preserve">easuring </w:t>
      </w:r>
      <w:r w:rsidR="00EF691F" w:rsidRPr="00EB5F38">
        <w:rPr>
          <w:rStyle w:val="ReportTemplate"/>
        </w:rPr>
        <w:t>globally competitive cities</w:t>
      </w:r>
      <w:r>
        <w:rPr>
          <w:rStyle w:val="ReportTemplate"/>
        </w:rPr>
        <w:t xml:space="preserve"> the White Paper proposes that this will</w:t>
      </w:r>
      <w:r w:rsidR="00EF691F" w:rsidRPr="00EF691F">
        <w:rPr>
          <w:rStyle w:val="ReportTemplate"/>
        </w:rPr>
        <w:t xml:space="preserve"> require</w:t>
      </w:r>
      <w:r>
        <w:rPr>
          <w:rStyle w:val="ReportTemplate"/>
        </w:rPr>
        <w:t xml:space="preserve"> </w:t>
      </w:r>
      <w:r w:rsidR="00EF691F" w:rsidRPr="00EF691F">
        <w:rPr>
          <w:rStyle w:val="ReportTemplate"/>
        </w:rPr>
        <w:t>capturing a range of underpinning metrics, including GVA per f</w:t>
      </w:r>
      <w:r w:rsidR="00EB5F38">
        <w:rPr>
          <w:rStyle w:val="ReportTemplate"/>
        </w:rPr>
        <w:t>i</w:t>
      </w:r>
      <w:r w:rsidR="00EF691F" w:rsidRPr="00EF691F">
        <w:rPr>
          <w:rStyle w:val="ReportTemplate"/>
        </w:rPr>
        <w:t>lled job, services trade balance, the share of Knowledge Intensive Service sectors, the percentage of 16</w:t>
      </w:r>
      <w:r w:rsidR="00492E5D">
        <w:rPr>
          <w:rStyle w:val="ReportTemplate"/>
        </w:rPr>
        <w:t>-</w:t>
      </w:r>
      <w:r w:rsidR="00EF691F" w:rsidRPr="00EF691F">
        <w:rPr>
          <w:rStyle w:val="ReportTemplate"/>
        </w:rPr>
        <w:t>64</w:t>
      </w:r>
      <w:r w:rsidR="008C3A39" w:rsidRPr="00EF691F">
        <w:rPr>
          <w:rStyle w:val="ReportTemplate"/>
        </w:rPr>
        <w:t>-</w:t>
      </w:r>
      <w:r w:rsidR="00EF691F" w:rsidRPr="00EF691F">
        <w:rPr>
          <w:rStyle w:val="ReportTemplate"/>
        </w:rPr>
        <w:t>year</w:t>
      </w:r>
      <w:r w:rsidR="008C3A39" w:rsidRPr="00EF691F">
        <w:rPr>
          <w:rStyle w:val="ReportTemplate"/>
        </w:rPr>
        <w:t>-</w:t>
      </w:r>
      <w:r w:rsidR="00EF691F" w:rsidRPr="00EF691F">
        <w:rPr>
          <w:rStyle w:val="ReportTemplate"/>
        </w:rPr>
        <w:t xml:space="preserve">olds with an NVQ4+ </w:t>
      </w:r>
      <w:r w:rsidR="00EB5F38" w:rsidRPr="00EF691F">
        <w:rPr>
          <w:rStyle w:val="ReportTemplate"/>
        </w:rPr>
        <w:t>qualification</w:t>
      </w:r>
      <w:r w:rsidR="00EF691F" w:rsidRPr="00EF691F">
        <w:rPr>
          <w:rStyle w:val="ReportTemplate"/>
        </w:rPr>
        <w:t xml:space="preserve"> and city density, across city regions. </w:t>
      </w:r>
      <w:r w:rsidR="00EB5F38">
        <w:rPr>
          <w:rStyle w:val="ReportTemplate"/>
        </w:rPr>
        <w:t>It sets out that f</w:t>
      </w:r>
      <w:r w:rsidR="00EF691F" w:rsidRPr="00EF691F">
        <w:rPr>
          <w:rStyle w:val="ReportTemplate"/>
        </w:rPr>
        <w:t>urther work will be undertaken, in consultation with external stakeholders, to develop and ref</w:t>
      </w:r>
      <w:r w:rsidR="00EB5F38">
        <w:rPr>
          <w:rStyle w:val="ReportTemplate"/>
        </w:rPr>
        <w:t>i</w:t>
      </w:r>
      <w:r w:rsidR="00EF691F" w:rsidRPr="00EF691F">
        <w:rPr>
          <w:rStyle w:val="ReportTemplate"/>
        </w:rPr>
        <w:t>ne these metrics.</w:t>
      </w:r>
    </w:p>
    <w:p w14:paraId="73B95102" w14:textId="77777777" w:rsidR="00EB5F38" w:rsidRDefault="00EB5F38" w:rsidP="00EB5F38">
      <w:pPr>
        <w:pStyle w:val="ListParagraph"/>
        <w:numPr>
          <w:ilvl w:val="0"/>
          <w:numId w:val="0"/>
        </w:numPr>
        <w:ind w:left="360"/>
        <w:rPr>
          <w:rStyle w:val="ReportTemplate"/>
        </w:rPr>
      </w:pPr>
    </w:p>
    <w:p w14:paraId="26DB3B42" w14:textId="5FC991D4" w:rsidR="0028039A" w:rsidRDefault="007651C2" w:rsidP="00EB5F38">
      <w:pPr>
        <w:pStyle w:val="ListParagraph"/>
        <w:rPr>
          <w:rStyle w:val="ReportTemplate"/>
        </w:rPr>
      </w:pPr>
      <w:r w:rsidRPr="00BF4202">
        <w:rPr>
          <w:rStyle w:val="ReportTemplate"/>
        </w:rPr>
        <w:t>Whil</w:t>
      </w:r>
      <w:r w:rsidR="00AF2FFC" w:rsidRPr="00BF4202">
        <w:rPr>
          <w:rStyle w:val="ReportTemplate"/>
        </w:rPr>
        <w:t>st the metrics included in the White Paper are</w:t>
      </w:r>
      <w:r w:rsidRPr="00BF4202">
        <w:rPr>
          <w:rStyle w:val="ReportTemplate"/>
        </w:rPr>
        <w:t xml:space="preserve"> richer than </w:t>
      </w:r>
      <w:r w:rsidR="0028039A" w:rsidRPr="00BF4202">
        <w:rPr>
          <w:rStyle w:val="ReportTemplate"/>
        </w:rPr>
        <w:t xml:space="preserve">a simple measure of GVA </w:t>
      </w:r>
      <w:r w:rsidR="00682CE9" w:rsidRPr="00BF4202">
        <w:rPr>
          <w:rStyle w:val="ReportTemplate"/>
        </w:rPr>
        <w:t>th</w:t>
      </w:r>
      <w:r w:rsidR="00AF2FFC" w:rsidRPr="00BF4202">
        <w:rPr>
          <w:rStyle w:val="ReportTemplate"/>
        </w:rPr>
        <w:t>eir</w:t>
      </w:r>
      <w:r w:rsidR="0028039A" w:rsidRPr="00BF4202">
        <w:rPr>
          <w:rStyle w:val="ReportTemplate"/>
        </w:rPr>
        <w:t xml:space="preserve"> framing of a </w:t>
      </w:r>
      <w:r w:rsidR="0028039A" w:rsidRPr="00BF4202">
        <w:rPr>
          <w:rStyle w:val="ReportTemplate"/>
          <w:i/>
          <w:iCs/>
        </w:rPr>
        <w:t>globally competitive</w:t>
      </w:r>
      <w:r w:rsidR="0028039A" w:rsidRPr="00BF4202">
        <w:rPr>
          <w:rStyle w:val="ReportTemplate"/>
        </w:rPr>
        <w:t xml:space="preserve"> </w:t>
      </w:r>
      <w:r w:rsidR="0028039A" w:rsidRPr="00BF4202">
        <w:rPr>
          <w:rStyle w:val="ReportTemplate"/>
          <w:i/>
          <w:iCs/>
        </w:rPr>
        <w:t>city</w:t>
      </w:r>
      <w:r w:rsidR="0028039A" w:rsidRPr="00BF4202">
        <w:rPr>
          <w:rStyle w:val="ReportTemplate"/>
        </w:rPr>
        <w:t xml:space="preserve"> falls short of </w:t>
      </w:r>
      <w:r w:rsidR="00682CE9" w:rsidRPr="00BF4202">
        <w:rPr>
          <w:rStyle w:val="ReportTemplate"/>
        </w:rPr>
        <w:t xml:space="preserve">the </w:t>
      </w:r>
      <w:r w:rsidR="00682CE9">
        <w:rPr>
          <w:rStyle w:val="ReportTemplate"/>
        </w:rPr>
        <w:t xml:space="preserve">reality of what such a city is and </w:t>
      </w:r>
      <w:r w:rsidR="00682CE9" w:rsidRPr="00BF4202">
        <w:rPr>
          <w:rStyle w:val="ReportTemplate"/>
        </w:rPr>
        <w:t>might be</w:t>
      </w:r>
      <w:r w:rsidR="00AF2FFC" w:rsidRPr="00BF4202">
        <w:rPr>
          <w:rStyle w:val="ReportTemplate"/>
        </w:rPr>
        <w:t>, and of the clear aspirations of City Region Board members</w:t>
      </w:r>
      <w:r w:rsidR="00682CE9" w:rsidRPr="00BF4202">
        <w:rPr>
          <w:rStyle w:val="ReportTemplate"/>
        </w:rPr>
        <w:t xml:space="preserve">. It </w:t>
      </w:r>
      <w:r w:rsidR="00F9735F" w:rsidRPr="00BF4202">
        <w:rPr>
          <w:rStyle w:val="ReportTemplate"/>
        </w:rPr>
        <w:t xml:space="preserve">includes no consideration of </w:t>
      </w:r>
      <w:r w:rsidR="009C1359" w:rsidRPr="00BF4202">
        <w:rPr>
          <w:rStyle w:val="ReportTemplate"/>
        </w:rPr>
        <w:t xml:space="preserve">global </w:t>
      </w:r>
      <w:r w:rsidR="00F9735F" w:rsidRPr="00BF4202">
        <w:rPr>
          <w:rStyle w:val="ReportTemplate"/>
        </w:rPr>
        <w:t>connectivity, quality of living</w:t>
      </w:r>
      <w:r w:rsidR="00AF2FFC" w:rsidRPr="00BF4202">
        <w:rPr>
          <w:rStyle w:val="ReportTemplate"/>
        </w:rPr>
        <w:t xml:space="preserve">, </w:t>
      </w:r>
      <w:proofErr w:type="gramStart"/>
      <w:r w:rsidR="00AF2FFC" w:rsidRPr="00BF4202">
        <w:rPr>
          <w:rStyle w:val="ReportTemplate"/>
        </w:rPr>
        <w:t>health</w:t>
      </w:r>
      <w:proofErr w:type="gramEnd"/>
      <w:r w:rsidR="00AF2FFC" w:rsidRPr="00BF4202">
        <w:rPr>
          <w:rStyle w:val="ReportTemplate"/>
        </w:rPr>
        <w:t xml:space="preserve"> and wellbeing as a determinant of productivity</w:t>
      </w:r>
      <w:r w:rsidR="00F9735F" w:rsidRPr="00BF4202">
        <w:rPr>
          <w:rStyle w:val="ReportTemplate"/>
        </w:rPr>
        <w:t xml:space="preserve">, </w:t>
      </w:r>
      <w:r w:rsidR="009C1359" w:rsidRPr="00BF4202">
        <w:rPr>
          <w:rStyle w:val="ReportTemplate"/>
        </w:rPr>
        <w:t xml:space="preserve">democratic participation, </w:t>
      </w:r>
      <w:r w:rsidR="00A53420" w:rsidRPr="00BF4202">
        <w:rPr>
          <w:rStyle w:val="ReportTemplate"/>
        </w:rPr>
        <w:t>entrepreneurialism, culture</w:t>
      </w:r>
      <w:r w:rsidR="00A53420">
        <w:rPr>
          <w:rStyle w:val="ReportTemplate"/>
        </w:rPr>
        <w:t>, environmental sustainability</w:t>
      </w:r>
      <w:r w:rsidR="00CB58F8">
        <w:rPr>
          <w:rStyle w:val="ReportTemplate"/>
        </w:rPr>
        <w:t>, supply chain self-sufficiency, climate resilience</w:t>
      </w:r>
      <w:r w:rsidR="0093302F">
        <w:rPr>
          <w:rStyle w:val="ReportTemplate"/>
        </w:rPr>
        <w:t>,</w:t>
      </w:r>
      <w:r w:rsidR="00732708">
        <w:rPr>
          <w:rStyle w:val="ReportTemplate"/>
        </w:rPr>
        <w:t xml:space="preserve"> </w:t>
      </w:r>
      <w:r w:rsidR="00B83B1C">
        <w:rPr>
          <w:rStyle w:val="ReportTemplate"/>
        </w:rPr>
        <w:t xml:space="preserve">reducing </w:t>
      </w:r>
      <w:r w:rsidR="00DF5BFC">
        <w:rPr>
          <w:rStyle w:val="ReportTemplate"/>
        </w:rPr>
        <w:t xml:space="preserve">existing </w:t>
      </w:r>
      <w:r w:rsidR="00B83B1C">
        <w:rPr>
          <w:rStyle w:val="ReportTemplate"/>
        </w:rPr>
        <w:t>inequalities and improving</w:t>
      </w:r>
      <w:r w:rsidR="0017019D">
        <w:rPr>
          <w:rStyle w:val="ReportTemplate"/>
        </w:rPr>
        <w:t xml:space="preserve"> equality of opportunity </w:t>
      </w:r>
      <w:r w:rsidR="00D30FE9">
        <w:rPr>
          <w:rStyle w:val="ReportTemplate"/>
        </w:rPr>
        <w:t>for its citizens,</w:t>
      </w:r>
      <w:r w:rsidR="00CB58F8">
        <w:rPr>
          <w:rStyle w:val="ReportTemplate"/>
        </w:rPr>
        <w:t xml:space="preserve"> or financial autonomy, for example.</w:t>
      </w:r>
    </w:p>
    <w:p w14:paraId="437D1EA7" w14:textId="77777777" w:rsidR="0028039A" w:rsidRDefault="0028039A" w:rsidP="00CB58F8">
      <w:pPr>
        <w:pStyle w:val="ListParagraph"/>
        <w:numPr>
          <w:ilvl w:val="0"/>
          <w:numId w:val="0"/>
        </w:numPr>
        <w:ind w:left="360"/>
        <w:rPr>
          <w:rStyle w:val="ReportTemplate"/>
        </w:rPr>
      </w:pPr>
    </w:p>
    <w:p w14:paraId="41AD6FE4" w14:textId="7144CD5F" w:rsidR="00AF2FFC" w:rsidRDefault="0043082F" w:rsidP="00EB5F38">
      <w:pPr>
        <w:pStyle w:val="ListParagraph"/>
        <w:rPr>
          <w:rStyle w:val="ReportTemplate"/>
        </w:rPr>
      </w:pPr>
      <w:r>
        <w:rPr>
          <w:rStyle w:val="ReportTemplate"/>
        </w:rPr>
        <w:t xml:space="preserve">It is </w:t>
      </w:r>
      <w:r w:rsidRPr="00BF4202">
        <w:rPr>
          <w:rStyle w:val="ReportTemplate"/>
        </w:rPr>
        <w:t xml:space="preserve">therefore </w:t>
      </w:r>
      <w:r w:rsidR="007A139B" w:rsidRPr="00BF4202">
        <w:rPr>
          <w:rStyle w:val="ReportTemplate"/>
        </w:rPr>
        <w:t>suggest</w:t>
      </w:r>
      <w:r w:rsidR="007651C2" w:rsidRPr="00BF4202">
        <w:rPr>
          <w:rStyle w:val="ReportTemplate"/>
        </w:rPr>
        <w:t xml:space="preserve">ed </w:t>
      </w:r>
      <w:r w:rsidR="007A139B" w:rsidRPr="00BF4202">
        <w:rPr>
          <w:rStyle w:val="ReportTemplate"/>
        </w:rPr>
        <w:t xml:space="preserve">that the focus of the Board’s </w:t>
      </w:r>
      <w:r w:rsidR="007651C2" w:rsidRPr="00BF4202">
        <w:rPr>
          <w:rStyle w:val="ReportTemplate"/>
        </w:rPr>
        <w:t xml:space="preserve">work </w:t>
      </w:r>
      <w:r w:rsidR="004339F1" w:rsidRPr="00BF4202">
        <w:rPr>
          <w:rStyle w:val="ReportTemplate"/>
        </w:rPr>
        <w:t xml:space="preserve">between now and the </w:t>
      </w:r>
      <w:r w:rsidR="00135EC4">
        <w:rPr>
          <w:rStyle w:val="ReportTemplate"/>
        </w:rPr>
        <w:t xml:space="preserve">LGA’s Annual Conference in </w:t>
      </w:r>
      <w:r w:rsidR="004339F1" w:rsidRPr="00BF4202">
        <w:rPr>
          <w:rStyle w:val="ReportTemplate"/>
        </w:rPr>
        <w:t xml:space="preserve">June </w:t>
      </w:r>
      <w:r w:rsidR="00CB58F8" w:rsidRPr="00BF4202">
        <w:rPr>
          <w:rStyle w:val="ReportTemplate"/>
        </w:rPr>
        <w:t xml:space="preserve">should be to </w:t>
      </w:r>
      <w:r w:rsidR="00AF2FFC" w:rsidRPr="00BF4202">
        <w:rPr>
          <w:rStyle w:val="ReportTemplate"/>
        </w:rPr>
        <w:t xml:space="preserve">set out a broader, aspirational vision for the future of UK cities, based on these key success factors and responding to the three Summit questions at </w:t>
      </w:r>
      <w:r w:rsidR="00BF4202" w:rsidRPr="00BF4202">
        <w:rPr>
          <w:rStyle w:val="ReportTemplate"/>
        </w:rPr>
        <w:t xml:space="preserve">paragraph </w:t>
      </w:r>
      <w:r w:rsidR="004B7014" w:rsidRPr="00BF4202">
        <w:rPr>
          <w:rStyle w:val="ReportTemplate"/>
        </w:rPr>
        <w:t>17</w:t>
      </w:r>
      <w:r w:rsidR="00AF2FFC" w:rsidRPr="00BF4202">
        <w:rPr>
          <w:rStyle w:val="ReportTemplate"/>
        </w:rPr>
        <w:t xml:space="preserve"> above, providing a</w:t>
      </w:r>
      <w:r w:rsidR="004339F1" w:rsidRPr="00BF4202">
        <w:rPr>
          <w:rStyle w:val="ReportTemplate"/>
        </w:rPr>
        <w:t xml:space="preserve"> headline proposal at the </w:t>
      </w:r>
      <w:r w:rsidR="00135EC4">
        <w:rPr>
          <w:rStyle w:val="ReportTemplate"/>
        </w:rPr>
        <w:t>Conference</w:t>
      </w:r>
      <w:r w:rsidR="004339F1" w:rsidRPr="00BF4202">
        <w:rPr>
          <w:rStyle w:val="ReportTemplate"/>
        </w:rPr>
        <w:t xml:space="preserve"> for debate.</w:t>
      </w:r>
      <w:r w:rsidR="004B7014" w:rsidRPr="00BF4202">
        <w:rPr>
          <w:rStyle w:val="ReportTemplate"/>
        </w:rPr>
        <w:t xml:space="preserve">  This might include some provocation and challenge from one or two leading thinkers, as at the initial Summit.</w:t>
      </w:r>
    </w:p>
    <w:p w14:paraId="35AA533F" w14:textId="77777777" w:rsidR="00AF2FFC" w:rsidRDefault="00AF2FFC" w:rsidP="004339F1">
      <w:pPr>
        <w:pStyle w:val="ListParagraph"/>
        <w:numPr>
          <w:ilvl w:val="0"/>
          <w:numId w:val="0"/>
        </w:numPr>
        <w:ind w:left="360"/>
        <w:rPr>
          <w:rStyle w:val="ReportTemplate"/>
        </w:rPr>
      </w:pPr>
    </w:p>
    <w:p w14:paraId="03FD7CF0" w14:textId="7275B428" w:rsidR="004339F1" w:rsidRPr="00BF4202" w:rsidRDefault="004339F1" w:rsidP="00EB5F38">
      <w:pPr>
        <w:pStyle w:val="ListParagraph"/>
        <w:rPr>
          <w:rStyle w:val="ReportTemplate"/>
        </w:rPr>
      </w:pPr>
      <w:r w:rsidRPr="00BF4202">
        <w:rPr>
          <w:rStyle w:val="ReportTemplate"/>
        </w:rPr>
        <w:t>Over the next few months this work can then develop further into a high-level strategy for achieving the Board</w:t>
      </w:r>
      <w:r w:rsidR="00BF4202">
        <w:rPr>
          <w:rStyle w:val="ReportTemplate"/>
        </w:rPr>
        <w:t>’</w:t>
      </w:r>
      <w:r w:rsidRPr="00BF4202">
        <w:rPr>
          <w:rStyle w:val="ReportTemplate"/>
        </w:rPr>
        <w:t xml:space="preserve">s shared vision, whilst also being used to attempt to </w:t>
      </w:r>
      <w:r w:rsidR="00CB58F8" w:rsidRPr="00BF4202">
        <w:rPr>
          <w:rStyle w:val="ReportTemplate"/>
        </w:rPr>
        <w:t>broaden the basis of th</w:t>
      </w:r>
      <w:r w:rsidRPr="00BF4202">
        <w:rPr>
          <w:rStyle w:val="ReportTemplate"/>
        </w:rPr>
        <w:t>e Levelling Up White Paper’s</w:t>
      </w:r>
      <w:r w:rsidR="00CB58F8" w:rsidRPr="00BF4202">
        <w:rPr>
          <w:rStyle w:val="ReportTemplate"/>
        </w:rPr>
        <w:t xml:space="preserve"> mission</w:t>
      </w:r>
      <w:r w:rsidR="0040412F" w:rsidRPr="00BF4202">
        <w:rPr>
          <w:rStyle w:val="ReportTemplate"/>
        </w:rPr>
        <w:t xml:space="preserve"> by</w:t>
      </w:r>
      <w:r w:rsidR="006A05F1" w:rsidRPr="00BF4202">
        <w:rPr>
          <w:rStyle w:val="ReportTemplate"/>
        </w:rPr>
        <w:t xml:space="preserve"> </w:t>
      </w:r>
      <w:r w:rsidR="0040412F" w:rsidRPr="00BF4202">
        <w:rPr>
          <w:rStyle w:val="ReportTemplate"/>
        </w:rPr>
        <w:t>e</w:t>
      </w:r>
      <w:r w:rsidR="00CB58F8" w:rsidRPr="00BF4202">
        <w:rPr>
          <w:rStyle w:val="ReportTemplate"/>
        </w:rPr>
        <w:t>xpand</w:t>
      </w:r>
      <w:r w:rsidR="0040412F" w:rsidRPr="00BF4202">
        <w:rPr>
          <w:rStyle w:val="ReportTemplate"/>
        </w:rPr>
        <w:t>ing</w:t>
      </w:r>
      <w:r w:rsidR="00CB58F8" w:rsidRPr="00BF4202">
        <w:rPr>
          <w:rStyle w:val="ReportTemplate"/>
        </w:rPr>
        <w:t xml:space="preserve"> the </w:t>
      </w:r>
      <w:r w:rsidR="00B81F7B" w:rsidRPr="00BF4202">
        <w:rPr>
          <w:rStyle w:val="ReportTemplate"/>
        </w:rPr>
        <w:t xml:space="preserve">horizons of government as to the potential of </w:t>
      </w:r>
      <w:proofErr w:type="gramStart"/>
      <w:r w:rsidR="00B81F7B" w:rsidRPr="00BF4202">
        <w:rPr>
          <w:rStyle w:val="ReportTemplate"/>
        </w:rPr>
        <w:t>cities</w:t>
      </w:r>
      <w:r w:rsidR="00567963" w:rsidRPr="00BF4202">
        <w:rPr>
          <w:rStyle w:val="ReportTemplate"/>
        </w:rPr>
        <w:t>, and</w:t>
      </w:r>
      <w:proofErr w:type="gramEnd"/>
      <w:r w:rsidR="00567963" w:rsidRPr="00BF4202">
        <w:rPr>
          <w:rStyle w:val="ReportTemplate"/>
        </w:rPr>
        <w:t xml:space="preserve"> setting out appropriate metrics for that.</w:t>
      </w:r>
    </w:p>
    <w:p w14:paraId="2EAEB3AB" w14:textId="77777777" w:rsidR="004339F1" w:rsidRDefault="004339F1" w:rsidP="004339F1">
      <w:pPr>
        <w:pStyle w:val="ListParagraph"/>
        <w:numPr>
          <w:ilvl w:val="0"/>
          <w:numId w:val="0"/>
        </w:numPr>
        <w:ind w:left="360"/>
        <w:rPr>
          <w:rStyle w:val="ReportTemplate"/>
        </w:rPr>
      </w:pPr>
    </w:p>
    <w:p w14:paraId="7A4C12B2" w14:textId="77777777" w:rsidR="00253CAA" w:rsidRPr="00BF4202" w:rsidRDefault="004339F1" w:rsidP="00EB5F38">
      <w:pPr>
        <w:pStyle w:val="ListParagraph"/>
        <w:rPr>
          <w:rStyle w:val="ReportTemplate"/>
        </w:rPr>
      </w:pPr>
      <w:r w:rsidRPr="00BF4202">
        <w:rPr>
          <w:rStyle w:val="ReportTemplate"/>
        </w:rPr>
        <w:t>Although t</w:t>
      </w:r>
      <w:r w:rsidR="00244800" w:rsidRPr="00BF4202">
        <w:rPr>
          <w:rStyle w:val="ReportTemplate"/>
        </w:rPr>
        <w:t xml:space="preserve">his </w:t>
      </w:r>
      <w:r w:rsidRPr="00BF4202">
        <w:rPr>
          <w:rStyle w:val="ReportTemplate"/>
        </w:rPr>
        <w:t xml:space="preserve">work </w:t>
      </w:r>
      <w:r w:rsidR="00F5092B" w:rsidRPr="00BF4202">
        <w:rPr>
          <w:rStyle w:val="ReportTemplate"/>
        </w:rPr>
        <w:t>c</w:t>
      </w:r>
      <w:r w:rsidR="004B7014" w:rsidRPr="00BF4202">
        <w:rPr>
          <w:rStyle w:val="ReportTemplate"/>
        </w:rPr>
        <w:t>an</w:t>
      </w:r>
      <w:r w:rsidR="00F5092B" w:rsidRPr="00BF4202">
        <w:rPr>
          <w:rStyle w:val="ReportTemplate"/>
        </w:rPr>
        <w:t xml:space="preserve"> be used to</w:t>
      </w:r>
      <w:r w:rsidR="00B81F7B" w:rsidRPr="00BF4202" w:rsidDel="00244800">
        <w:rPr>
          <w:rStyle w:val="ReportTemplate"/>
        </w:rPr>
        <w:t xml:space="preserve"> </w:t>
      </w:r>
      <w:r w:rsidR="00851898" w:rsidRPr="00BF4202">
        <w:rPr>
          <w:rStyle w:val="ReportTemplate"/>
        </w:rPr>
        <w:t>develop</w:t>
      </w:r>
      <w:r w:rsidR="00B81F7B" w:rsidRPr="00BF4202">
        <w:rPr>
          <w:rStyle w:val="ReportTemplate"/>
        </w:rPr>
        <w:t xml:space="preserve"> </w:t>
      </w:r>
      <w:r w:rsidR="007D3EE7" w:rsidRPr="00BF4202">
        <w:rPr>
          <w:rStyle w:val="ReportTemplate"/>
        </w:rPr>
        <w:t>an invest</w:t>
      </w:r>
      <w:r w:rsidR="00AD46BE" w:rsidRPr="00BF4202">
        <w:rPr>
          <w:rStyle w:val="ReportTemplate"/>
        </w:rPr>
        <w:t>ment</w:t>
      </w:r>
      <w:r w:rsidR="007D3EE7" w:rsidRPr="00BF4202">
        <w:rPr>
          <w:rStyle w:val="ReportTemplate"/>
        </w:rPr>
        <w:t xml:space="preserve"> proposition </w:t>
      </w:r>
      <w:r w:rsidR="00955961" w:rsidRPr="00BF4202">
        <w:rPr>
          <w:rStyle w:val="ReportTemplate"/>
        </w:rPr>
        <w:t>that would</w:t>
      </w:r>
      <w:r w:rsidR="00772A2D" w:rsidRPr="00BF4202">
        <w:rPr>
          <w:rStyle w:val="ReportTemplate"/>
        </w:rPr>
        <w:t xml:space="preserve"> result in a financial</w:t>
      </w:r>
      <w:r w:rsidR="007D3EE7" w:rsidRPr="00BF4202">
        <w:rPr>
          <w:rStyle w:val="ReportTemplate"/>
        </w:rPr>
        <w:t xml:space="preserve"> and </w:t>
      </w:r>
      <w:r w:rsidR="00537134" w:rsidRPr="00BF4202">
        <w:rPr>
          <w:rStyle w:val="ReportTemplate"/>
        </w:rPr>
        <w:t>social return for Government</w:t>
      </w:r>
      <w:r w:rsidR="00F5092B" w:rsidRPr="00BF4202">
        <w:rPr>
          <w:rStyle w:val="ReportTemplate"/>
        </w:rPr>
        <w:t xml:space="preserve"> in return for freedoms and resources, it could also seek to develop solutions to national and transnational challenges that UK cities can work on together</w:t>
      </w:r>
      <w:r w:rsidR="00567963" w:rsidRPr="00BF4202">
        <w:rPr>
          <w:rStyle w:val="ReportTemplate"/>
        </w:rPr>
        <w:t xml:space="preserve">, </w:t>
      </w:r>
      <w:proofErr w:type="gramStart"/>
      <w:r w:rsidR="00567963" w:rsidRPr="00BF4202">
        <w:rPr>
          <w:rStyle w:val="ReportTemplate"/>
        </w:rPr>
        <w:t>more</w:t>
      </w:r>
      <w:proofErr w:type="gramEnd"/>
      <w:r w:rsidR="00567963" w:rsidRPr="00BF4202">
        <w:rPr>
          <w:rStyle w:val="ReportTemplate"/>
        </w:rPr>
        <w:t xml:space="preserve"> or less immediately</w:t>
      </w:r>
      <w:r w:rsidR="00F5092B" w:rsidRPr="00BF4202">
        <w:rPr>
          <w:rStyle w:val="ReportTemplate"/>
        </w:rPr>
        <w:t xml:space="preserve">.  </w:t>
      </w:r>
    </w:p>
    <w:p w14:paraId="537639DD" w14:textId="77777777" w:rsidR="00253CAA" w:rsidRPr="00BF4202" w:rsidRDefault="00253CAA" w:rsidP="00253CAA">
      <w:pPr>
        <w:pStyle w:val="ListParagraph"/>
        <w:numPr>
          <w:ilvl w:val="0"/>
          <w:numId w:val="0"/>
        </w:numPr>
        <w:ind w:left="360"/>
        <w:rPr>
          <w:rStyle w:val="ReportTemplate"/>
        </w:rPr>
      </w:pPr>
    </w:p>
    <w:p w14:paraId="58F8832A" w14:textId="36D34261" w:rsidR="00567963" w:rsidRPr="00BF4202" w:rsidRDefault="009B21DF" w:rsidP="00EB5F38">
      <w:pPr>
        <w:pStyle w:val="ListParagraph"/>
        <w:rPr>
          <w:rStyle w:val="ReportTemplate"/>
        </w:rPr>
      </w:pPr>
      <w:r w:rsidRPr="00BF4202">
        <w:rPr>
          <w:rStyle w:val="ReportTemplate"/>
        </w:rPr>
        <w:t>It can also be used as a rallying call</w:t>
      </w:r>
      <w:r w:rsidR="00253CAA" w:rsidRPr="00BF4202">
        <w:rPr>
          <w:rStyle w:val="ReportTemplate"/>
        </w:rPr>
        <w:t xml:space="preserve"> to a wider constituency of potential support, for example from the private and third sector, </w:t>
      </w:r>
      <w:proofErr w:type="gramStart"/>
      <w:r w:rsidR="00253CAA" w:rsidRPr="00BF4202">
        <w:rPr>
          <w:rStyle w:val="ReportTemplate"/>
        </w:rPr>
        <w:t>investors</w:t>
      </w:r>
      <w:proofErr w:type="gramEnd"/>
      <w:r w:rsidR="00253CAA" w:rsidRPr="00BF4202">
        <w:rPr>
          <w:rStyle w:val="ReportTemplate"/>
        </w:rPr>
        <w:t xml:space="preserve"> and institutions like universities, </w:t>
      </w:r>
      <w:r w:rsidR="00253CAA" w:rsidRPr="00BF4202">
        <w:rPr>
          <w:rStyle w:val="ReportTemplate"/>
        </w:rPr>
        <w:lastRenderedPageBreak/>
        <w:t>adding weight and power of voice to the Board’s work</w:t>
      </w:r>
      <w:r w:rsidR="00926AB0" w:rsidRPr="00BF4202">
        <w:rPr>
          <w:rStyle w:val="ReportTemplate"/>
        </w:rPr>
        <w:t>, which might then be reviewed and updated on an ongoing basis.</w:t>
      </w:r>
    </w:p>
    <w:p w14:paraId="50CCC610" w14:textId="77777777" w:rsidR="00567963" w:rsidRPr="00BF4202" w:rsidRDefault="00567963" w:rsidP="00567963">
      <w:pPr>
        <w:pStyle w:val="ListParagraph"/>
        <w:numPr>
          <w:ilvl w:val="0"/>
          <w:numId w:val="0"/>
        </w:numPr>
        <w:ind w:left="360"/>
        <w:rPr>
          <w:rStyle w:val="ReportTemplate"/>
        </w:rPr>
      </w:pPr>
    </w:p>
    <w:p w14:paraId="3C037FC5" w14:textId="3BD438EF" w:rsidR="004339F1" w:rsidRPr="00BF4202" w:rsidRDefault="00F5092B" w:rsidP="00EB5F38">
      <w:pPr>
        <w:pStyle w:val="ListParagraph"/>
        <w:rPr>
          <w:rStyle w:val="ReportTemplate"/>
        </w:rPr>
      </w:pPr>
      <w:r w:rsidRPr="00BF4202">
        <w:rPr>
          <w:rStyle w:val="ReportTemplate"/>
        </w:rPr>
        <w:t xml:space="preserve">The aim would be to demonstrate the agency, leadership and convening power of local government in its own right, bringing Government to the table because they have a solution that this (and future) </w:t>
      </w:r>
      <w:r w:rsidR="00567963" w:rsidRPr="00BF4202">
        <w:rPr>
          <w:rStyle w:val="ReportTemplate"/>
        </w:rPr>
        <w:t>Government</w:t>
      </w:r>
      <w:r w:rsidR="004B7014" w:rsidRPr="00BF4202">
        <w:rPr>
          <w:rStyle w:val="ReportTemplate"/>
        </w:rPr>
        <w:t>s</w:t>
      </w:r>
      <w:r w:rsidRPr="00BF4202">
        <w:rPr>
          <w:rStyle w:val="ReportTemplate"/>
        </w:rPr>
        <w:t xml:space="preserve"> need and the delivery experience to make it work.  The key to this would be to </w:t>
      </w:r>
      <w:r w:rsidR="00567963" w:rsidRPr="00BF4202">
        <w:rPr>
          <w:rStyle w:val="ReportTemplate"/>
        </w:rPr>
        <w:t>frame</w:t>
      </w:r>
      <w:r w:rsidRPr="00BF4202">
        <w:rPr>
          <w:rStyle w:val="ReportTemplate"/>
        </w:rPr>
        <w:t xml:space="preserve"> </w:t>
      </w:r>
      <w:r w:rsidR="00567963" w:rsidRPr="00BF4202">
        <w:rPr>
          <w:rStyle w:val="ReportTemplate"/>
        </w:rPr>
        <w:t>a longer-term strategic</w:t>
      </w:r>
      <w:r w:rsidRPr="00BF4202">
        <w:rPr>
          <w:rStyle w:val="ReportTemplate"/>
        </w:rPr>
        <w:t xml:space="preserve"> vision </w:t>
      </w:r>
      <w:r w:rsidR="00567963" w:rsidRPr="00BF4202">
        <w:rPr>
          <w:rStyle w:val="ReportTemplate"/>
        </w:rPr>
        <w:t>alongside pragmatic early actions as part of a logic chain that gets from aspiration to reality.</w:t>
      </w:r>
    </w:p>
    <w:sdt>
      <w:sdtPr>
        <w:rPr>
          <w:rStyle w:val="Style6"/>
        </w:rPr>
        <w:alias w:val="Wales"/>
        <w:tag w:val="Wales"/>
        <w:id w:val="77032369"/>
        <w:placeholder>
          <w:docPart w:val="6330088528FC4AD59DEAD46D87612FD0"/>
        </w:placeholder>
      </w:sdtPr>
      <w:sdtEndPr>
        <w:rPr>
          <w:rStyle w:val="Style6"/>
        </w:rPr>
      </w:sdtEndPr>
      <w:sdtContent>
        <w:p w14:paraId="53D32726" w14:textId="77777777" w:rsidR="009B6F95" w:rsidRPr="00C803F3" w:rsidRDefault="009B6F95" w:rsidP="000F69FB">
          <w:r w:rsidRPr="00C803F3">
            <w:rPr>
              <w:rStyle w:val="Style6"/>
            </w:rPr>
            <w:t>Implications for Wales</w:t>
          </w:r>
        </w:p>
      </w:sdtContent>
    </w:sdt>
    <w:p w14:paraId="4B21F2C0" w14:textId="5FB9DD20" w:rsidR="00650884" w:rsidRPr="00D77849" w:rsidRDefault="00D8606F" w:rsidP="000E36B6">
      <w:pPr>
        <w:pStyle w:val="ListParagraph"/>
        <w:rPr>
          <w:rStyle w:val="ReportTemplate"/>
          <w:i/>
        </w:rPr>
      </w:pPr>
      <w:r w:rsidRPr="00391572">
        <w:rPr>
          <w:rStyle w:val="ReportTemplate"/>
          <w:iCs/>
        </w:rPr>
        <w:t>T</w:t>
      </w:r>
      <w:r w:rsidR="007D3EE7" w:rsidRPr="00391572">
        <w:rPr>
          <w:rStyle w:val="ReportTemplate"/>
          <w:iCs/>
        </w:rPr>
        <w:t xml:space="preserve">he </w:t>
      </w:r>
      <w:r w:rsidR="00DD5686">
        <w:rPr>
          <w:rStyle w:val="ReportTemplate"/>
          <w:iCs/>
        </w:rPr>
        <w:t>L</w:t>
      </w:r>
      <w:r w:rsidR="007D3EE7" w:rsidRPr="00391572">
        <w:rPr>
          <w:rStyle w:val="ReportTemplate"/>
          <w:iCs/>
        </w:rPr>
        <w:t xml:space="preserve">evelling </w:t>
      </w:r>
      <w:r w:rsidR="00DD5686">
        <w:rPr>
          <w:rStyle w:val="ReportTemplate"/>
          <w:iCs/>
        </w:rPr>
        <w:t>U</w:t>
      </w:r>
      <w:r w:rsidR="007D3EE7" w:rsidRPr="00391572">
        <w:rPr>
          <w:rStyle w:val="ReportTemplate"/>
          <w:iCs/>
        </w:rPr>
        <w:t xml:space="preserve">p </w:t>
      </w:r>
      <w:r w:rsidR="00DD5686">
        <w:rPr>
          <w:rStyle w:val="ReportTemplate"/>
          <w:iCs/>
        </w:rPr>
        <w:t>W</w:t>
      </w:r>
      <w:r w:rsidR="007D3EE7" w:rsidRPr="00391572">
        <w:rPr>
          <w:rStyle w:val="ReportTemplate"/>
          <w:iCs/>
        </w:rPr>
        <w:t xml:space="preserve">hite </w:t>
      </w:r>
      <w:r w:rsidR="00DD5686">
        <w:rPr>
          <w:rStyle w:val="ReportTemplate"/>
          <w:iCs/>
        </w:rPr>
        <w:t>P</w:t>
      </w:r>
      <w:r w:rsidR="007D3EE7" w:rsidRPr="00391572">
        <w:rPr>
          <w:rStyle w:val="ReportTemplate"/>
          <w:iCs/>
        </w:rPr>
        <w:t xml:space="preserve">aper </w:t>
      </w:r>
      <w:r w:rsidRPr="00391572">
        <w:rPr>
          <w:rStyle w:val="ReportTemplate"/>
          <w:iCs/>
        </w:rPr>
        <w:t xml:space="preserve">presents a vision for the UK. While many of the </w:t>
      </w:r>
      <w:r w:rsidR="003D7AD3" w:rsidRPr="00391572">
        <w:rPr>
          <w:rStyle w:val="ReportTemplate"/>
          <w:iCs/>
        </w:rPr>
        <w:t xml:space="preserve">investment and policy levers are likely different within the Welsh context there will be value in </w:t>
      </w:r>
      <w:r w:rsidR="00391572" w:rsidRPr="00391572">
        <w:rPr>
          <w:rStyle w:val="ReportTemplate"/>
          <w:iCs/>
        </w:rPr>
        <w:t>drawing on the experience of Welsh cities in pursuing this agenda.</w:t>
      </w:r>
    </w:p>
    <w:p w14:paraId="706A9C2B" w14:textId="77777777" w:rsidR="009B6F95" w:rsidRPr="009B1AA8" w:rsidRDefault="007A6268" w:rsidP="000F69FB">
      <w:pPr>
        <w:rPr>
          <w:rStyle w:val="ReportTemplate"/>
        </w:rPr>
      </w:pPr>
      <w:sdt>
        <w:sdtPr>
          <w:rPr>
            <w:rStyle w:val="Style6"/>
          </w:rPr>
          <w:alias w:val="Financial Implications"/>
          <w:tag w:val="Financial Implications"/>
          <w:id w:val="-564251015"/>
          <w:placeholder>
            <w:docPart w:val="363355BCBF8D45F7AECC277A67EA1808"/>
          </w:placeholder>
        </w:sdtPr>
        <w:sdtEndPr>
          <w:rPr>
            <w:rStyle w:val="Style6"/>
          </w:rPr>
        </w:sdtEndPr>
        <w:sdtContent>
          <w:r w:rsidR="009B6F95" w:rsidRPr="009B1AA8">
            <w:rPr>
              <w:rStyle w:val="Style6"/>
            </w:rPr>
            <w:t>Financial Implications</w:t>
          </w:r>
        </w:sdtContent>
      </w:sdt>
    </w:p>
    <w:p w14:paraId="44F61774" w14:textId="2A0A7D9C" w:rsidR="009B6F95" w:rsidRPr="00650884" w:rsidRDefault="007D3EE7" w:rsidP="00650884">
      <w:pPr>
        <w:pStyle w:val="ListParagraph"/>
        <w:rPr>
          <w:rStyle w:val="Title2"/>
          <w:sz w:val="22"/>
        </w:rPr>
      </w:pPr>
      <w:r>
        <w:rPr>
          <w:rStyle w:val="Title2"/>
          <w:b w:val="0"/>
          <w:bCs/>
          <w:sz w:val="22"/>
        </w:rPr>
        <w:t>Any policy activity arising from this paper will be met from the Board’s policy and research budget.</w:t>
      </w:r>
    </w:p>
    <w:p w14:paraId="3367DB45" w14:textId="77777777" w:rsidR="009B6F95" w:rsidRPr="009B1AA8" w:rsidRDefault="007A6268" w:rsidP="000F69FB">
      <w:pPr>
        <w:rPr>
          <w:rStyle w:val="ReportTemplate"/>
        </w:rPr>
      </w:pPr>
      <w:sdt>
        <w:sdtPr>
          <w:rPr>
            <w:rStyle w:val="Style6"/>
          </w:rPr>
          <w:alias w:val="Next steps"/>
          <w:tag w:val="Next steps"/>
          <w:id w:val="538939935"/>
          <w:placeholder>
            <w:docPart w:val="47559BB680F84130A19BC46952CF628D"/>
          </w:placeholder>
        </w:sdtPr>
        <w:sdtEndPr>
          <w:rPr>
            <w:rStyle w:val="Style6"/>
          </w:rPr>
        </w:sdtEndPr>
        <w:sdtContent>
          <w:r w:rsidR="009B6F95" w:rsidRPr="009B1AA8">
            <w:rPr>
              <w:rStyle w:val="Style6"/>
            </w:rPr>
            <w:t>Next steps</w:t>
          </w:r>
        </w:sdtContent>
      </w:sdt>
    </w:p>
    <w:p w14:paraId="45023EF8" w14:textId="1B5C8B7C" w:rsidR="007D3EE7" w:rsidRDefault="007D3EE7" w:rsidP="007D3EE7">
      <w:pPr>
        <w:pStyle w:val="ListParagraph"/>
      </w:pPr>
      <w:r>
        <w:t xml:space="preserve">Members of the City Regions Board are asked to </w:t>
      </w:r>
      <w:r>
        <w:rPr>
          <w:b/>
          <w:bCs/>
        </w:rPr>
        <w:t>note</w:t>
      </w:r>
      <w:r>
        <w:t xml:space="preserve"> the report of the discussion that took place at the LGA’s Urban Summit and </w:t>
      </w:r>
      <w:r>
        <w:rPr>
          <w:b/>
          <w:bCs/>
        </w:rPr>
        <w:t>provide a steer</w:t>
      </w:r>
      <w:r>
        <w:t xml:space="preserve"> on the issues that they would like to see addressed in a </w:t>
      </w:r>
      <w:r w:rsidRPr="00F775AD">
        <w:rPr>
          <w:i/>
          <w:iCs/>
        </w:rPr>
        <w:t>vision for future cities</w:t>
      </w:r>
      <w:r>
        <w:rPr>
          <w:i/>
          <w:iCs/>
        </w:rPr>
        <w:t xml:space="preserve"> </w:t>
      </w:r>
      <w:r>
        <w:t>to be presented at the LGA’s Annual Conference.</w:t>
      </w:r>
    </w:p>
    <w:p w14:paraId="485FD875" w14:textId="283A073E" w:rsidR="00537134" w:rsidRDefault="00537134" w:rsidP="00537134">
      <w:pPr>
        <w:pStyle w:val="ListParagraph"/>
        <w:numPr>
          <w:ilvl w:val="0"/>
          <w:numId w:val="0"/>
        </w:numPr>
        <w:ind w:left="360"/>
      </w:pPr>
    </w:p>
    <w:p w14:paraId="23E5846E" w14:textId="35C7F657" w:rsidR="004A3E0B" w:rsidRDefault="00EA3FD5" w:rsidP="00B354FA">
      <w:pPr>
        <w:pStyle w:val="ListParagraph"/>
      </w:pPr>
      <w:r>
        <w:t>Subject to these comments, officers</w:t>
      </w:r>
      <w:r w:rsidR="00415043">
        <w:t xml:space="preserve"> will proceed with the initial phase</w:t>
      </w:r>
      <w:r w:rsidR="00AB0113">
        <w:t>s</w:t>
      </w:r>
      <w:r w:rsidR="00415043">
        <w:t xml:space="preserve"> of developing this vision</w:t>
      </w:r>
      <w:r w:rsidR="00AB0113">
        <w:t xml:space="preserve">: </w:t>
      </w:r>
      <w:r w:rsidR="00EC6C74">
        <w:t>creating</w:t>
      </w:r>
      <w:r w:rsidR="00AB0113">
        <w:t xml:space="preserve"> an </w:t>
      </w:r>
      <w:r w:rsidR="00C35FE3">
        <w:t xml:space="preserve">evidence </w:t>
      </w:r>
      <w:r w:rsidR="00AB0113">
        <w:t xml:space="preserve">base in relation to </w:t>
      </w:r>
      <w:r w:rsidR="00267117">
        <w:t xml:space="preserve">the characterisation of a globally competitive city; </w:t>
      </w:r>
      <w:r w:rsidR="003A23B3">
        <w:t>using the three questions identified at paragraph 18 to take the views of a wide range of</w:t>
      </w:r>
      <w:r w:rsidR="00FB6D4E">
        <w:t xml:space="preserve"> actors; and,</w:t>
      </w:r>
      <w:r w:rsidR="005D6FED">
        <w:t xml:space="preserve"> determining those challenges where UK cities are best placed to develop </w:t>
      </w:r>
      <w:r w:rsidR="00074BC4">
        <w:t xml:space="preserve">global </w:t>
      </w:r>
      <w:r w:rsidR="005D6FED">
        <w:t xml:space="preserve">solutions as a </w:t>
      </w:r>
      <w:r w:rsidR="00956555">
        <w:t>part of making an investible proposition to Government.</w:t>
      </w:r>
    </w:p>
    <w:p w14:paraId="534239CD" w14:textId="77777777" w:rsidR="004A3E0B" w:rsidRDefault="004A3E0B">
      <w:pPr>
        <w:spacing w:line="259" w:lineRule="auto"/>
        <w:ind w:left="0" w:firstLine="0"/>
      </w:pPr>
      <w:r>
        <w:br w:type="page"/>
      </w:r>
    </w:p>
    <w:p w14:paraId="4A40440B" w14:textId="3ABD7B34" w:rsidR="004A3E0B" w:rsidRDefault="004A3E0B" w:rsidP="004A3E0B">
      <w:pPr>
        <w:pStyle w:val="ListParagraph"/>
        <w:numPr>
          <w:ilvl w:val="0"/>
          <w:numId w:val="0"/>
        </w:numPr>
        <w:ind w:left="360"/>
      </w:pPr>
      <w:r w:rsidRPr="004A3E0B">
        <w:rPr>
          <w:b/>
          <w:bCs/>
        </w:rPr>
        <w:lastRenderedPageBreak/>
        <w:t xml:space="preserve">Appendix 1 </w:t>
      </w:r>
      <w:r w:rsidR="00BF4202">
        <w:rPr>
          <w:b/>
          <w:bCs/>
        </w:rPr>
        <w:t>– Levelling Up Mission 1 Metrics</w:t>
      </w:r>
    </w:p>
    <w:p w14:paraId="7DB76FEA" w14:textId="77777777" w:rsidR="004A3E0B" w:rsidRDefault="004A3E0B" w:rsidP="004A3E0B">
      <w:pPr>
        <w:pStyle w:val="ListParagraph"/>
        <w:numPr>
          <w:ilvl w:val="0"/>
          <w:numId w:val="0"/>
        </w:numPr>
        <w:ind w:left="360"/>
        <w:rPr>
          <w:rStyle w:val="ReportTemplate"/>
        </w:rPr>
      </w:pPr>
    </w:p>
    <w:tbl>
      <w:tblPr>
        <w:tblStyle w:val="TableGrid"/>
        <w:tblW w:w="0" w:type="auto"/>
        <w:tblInd w:w="360" w:type="dxa"/>
        <w:tblLook w:val="04A0" w:firstRow="1" w:lastRow="0" w:firstColumn="1" w:lastColumn="0" w:noHBand="0" w:noVBand="1"/>
      </w:tblPr>
      <w:tblGrid>
        <w:gridCol w:w="5305"/>
        <w:gridCol w:w="3351"/>
      </w:tblGrid>
      <w:tr w:rsidR="004A3E0B" w14:paraId="7DBC38CF" w14:textId="77777777" w:rsidTr="00ED6EC6">
        <w:tc>
          <w:tcPr>
            <w:tcW w:w="5305" w:type="dxa"/>
          </w:tcPr>
          <w:p w14:paraId="014D4D96" w14:textId="77777777" w:rsidR="004A3E0B" w:rsidRPr="00BD4F88" w:rsidRDefault="004A3E0B" w:rsidP="00ED6EC6">
            <w:pPr>
              <w:pStyle w:val="ListParagraph"/>
              <w:numPr>
                <w:ilvl w:val="0"/>
                <w:numId w:val="0"/>
              </w:numPr>
              <w:rPr>
                <w:rStyle w:val="ReportTemplate"/>
                <w:b/>
                <w:bCs/>
              </w:rPr>
            </w:pPr>
            <w:r w:rsidRPr="00BD4F88">
              <w:rPr>
                <w:rStyle w:val="ReportTemplate"/>
                <w:b/>
                <w:bCs/>
              </w:rPr>
              <w:t>Mission</w:t>
            </w:r>
          </w:p>
        </w:tc>
        <w:tc>
          <w:tcPr>
            <w:tcW w:w="3351" w:type="dxa"/>
          </w:tcPr>
          <w:p w14:paraId="0DA6246C" w14:textId="77777777" w:rsidR="004A3E0B" w:rsidRPr="00BD4F88" w:rsidRDefault="004A3E0B" w:rsidP="00ED6EC6">
            <w:pPr>
              <w:pStyle w:val="ListParagraph"/>
              <w:numPr>
                <w:ilvl w:val="0"/>
                <w:numId w:val="0"/>
              </w:numPr>
              <w:rPr>
                <w:rStyle w:val="ReportTemplate"/>
                <w:b/>
                <w:bCs/>
              </w:rPr>
            </w:pPr>
            <w:r w:rsidRPr="00BD4F88">
              <w:rPr>
                <w:rStyle w:val="ReportTemplate"/>
                <w:b/>
                <w:bCs/>
              </w:rPr>
              <w:t>Metrics</w:t>
            </w:r>
          </w:p>
          <w:p w14:paraId="39D00E2A" w14:textId="77777777" w:rsidR="004A3E0B" w:rsidRDefault="004A3E0B" w:rsidP="00ED6EC6">
            <w:pPr>
              <w:pStyle w:val="ListParagraph"/>
              <w:numPr>
                <w:ilvl w:val="0"/>
                <w:numId w:val="0"/>
              </w:numPr>
              <w:rPr>
                <w:rStyle w:val="ReportTemplate"/>
              </w:rPr>
            </w:pPr>
            <w:r>
              <w:rPr>
                <w:rStyle w:val="ReportTemplate"/>
              </w:rPr>
              <w:t>(</w:t>
            </w:r>
            <w:r w:rsidRPr="00A5693F">
              <w:rPr>
                <w:rStyle w:val="ReportTemplate"/>
                <w:b/>
                <w:bCs/>
              </w:rPr>
              <w:t>Headline</w:t>
            </w:r>
            <w:r>
              <w:rPr>
                <w:rStyle w:val="ReportTemplate"/>
              </w:rPr>
              <w:t>/Supporting)</w:t>
            </w:r>
          </w:p>
        </w:tc>
      </w:tr>
      <w:tr w:rsidR="004A3E0B" w14:paraId="4D325197" w14:textId="77777777" w:rsidTr="00ED6EC6">
        <w:tc>
          <w:tcPr>
            <w:tcW w:w="5305" w:type="dxa"/>
          </w:tcPr>
          <w:p w14:paraId="38DC53BD" w14:textId="77777777" w:rsidR="004A3E0B" w:rsidRPr="00A817BB" w:rsidRDefault="004A3E0B" w:rsidP="00ED6EC6">
            <w:pPr>
              <w:pStyle w:val="ListParagraph"/>
              <w:numPr>
                <w:ilvl w:val="0"/>
                <w:numId w:val="0"/>
              </w:numPr>
              <w:rPr>
                <w:rStyle w:val="ReportTemplate"/>
                <w:i/>
                <w:iCs/>
              </w:rPr>
            </w:pPr>
            <w:r w:rsidRPr="00A817BB">
              <w:rPr>
                <w:rStyle w:val="ReportTemplate"/>
                <w:i/>
                <w:iCs/>
              </w:rPr>
              <w:t>By 2030, pay, employment and productivity will have risen in every area of the UK, with each containing a globally competitive city, with the gap between the top performing and other areas closing</w:t>
            </w:r>
          </w:p>
        </w:tc>
        <w:tc>
          <w:tcPr>
            <w:tcW w:w="3351" w:type="dxa"/>
          </w:tcPr>
          <w:p w14:paraId="77853AEB" w14:textId="77777777" w:rsidR="004A3E0B" w:rsidRPr="00A5693F" w:rsidRDefault="004A3E0B" w:rsidP="00ED6EC6">
            <w:pPr>
              <w:pStyle w:val="ListParagraph"/>
              <w:numPr>
                <w:ilvl w:val="0"/>
                <w:numId w:val="0"/>
              </w:numPr>
              <w:rPr>
                <w:rStyle w:val="ReportTemplate"/>
                <w:b/>
                <w:bCs/>
              </w:rPr>
            </w:pPr>
            <w:r w:rsidRPr="00A5693F">
              <w:rPr>
                <w:rStyle w:val="ReportTemplate"/>
                <w:b/>
                <w:bCs/>
              </w:rPr>
              <w:t>Gross Value Added (GVA) per hour worked</w:t>
            </w:r>
          </w:p>
        </w:tc>
      </w:tr>
      <w:tr w:rsidR="004A3E0B" w14:paraId="673EDCF2" w14:textId="77777777" w:rsidTr="00ED6EC6">
        <w:tc>
          <w:tcPr>
            <w:tcW w:w="5305" w:type="dxa"/>
          </w:tcPr>
          <w:p w14:paraId="1E70F063" w14:textId="77777777" w:rsidR="004A3E0B" w:rsidRDefault="004A3E0B" w:rsidP="00ED6EC6">
            <w:pPr>
              <w:pStyle w:val="ListParagraph"/>
              <w:numPr>
                <w:ilvl w:val="0"/>
                <w:numId w:val="0"/>
              </w:numPr>
              <w:rPr>
                <w:rStyle w:val="ReportTemplate"/>
              </w:rPr>
            </w:pPr>
          </w:p>
        </w:tc>
        <w:tc>
          <w:tcPr>
            <w:tcW w:w="3351" w:type="dxa"/>
          </w:tcPr>
          <w:p w14:paraId="6DC2DA55" w14:textId="77777777" w:rsidR="004A3E0B" w:rsidRPr="00A5693F" w:rsidRDefault="004A3E0B" w:rsidP="00ED6EC6">
            <w:pPr>
              <w:pStyle w:val="ListParagraph"/>
              <w:numPr>
                <w:ilvl w:val="0"/>
                <w:numId w:val="0"/>
              </w:numPr>
              <w:rPr>
                <w:rStyle w:val="ReportTemplate"/>
                <w:b/>
                <w:bCs/>
              </w:rPr>
            </w:pPr>
            <w:r>
              <w:rPr>
                <w:rStyle w:val="ReportTemplate"/>
                <w:b/>
                <w:bCs/>
              </w:rPr>
              <w:t>Gross median weekly Pay (£)</w:t>
            </w:r>
          </w:p>
        </w:tc>
      </w:tr>
      <w:tr w:rsidR="004A3E0B" w14:paraId="5FA1E7D4" w14:textId="77777777" w:rsidTr="00ED6EC6">
        <w:tc>
          <w:tcPr>
            <w:tcW w:w="5305" w:type="dxa"/>
          </w:tcPr>
          <w:p w14:paraId="71AF29AB" w14:textId="77777777" w:rsidR="004A3E0B" w:rsidRDefault="004A3E0B" w:rsidP="00ED6EC6">
            <w:pPr>
              <w:pStyle w:val="ListParagraph"/>
              <w:numPr>
                <w:ilvl w:val="0"/>
                <w:numId w:val="0"/>
              </w:numPr>
              <w:rPr>
                <w:rStyle w:val="ReportTemplate"/>
              </w:rPr>
            </w:pPr>
          </w:p>
        </w:tc>
        <w:tc>
          <w:tcPr>
            <w:tcW w:w="3351" w:type="dxa"/>
          </w:tcPr>
          <w:p w14:paraId="67DE8BB1" w14:textId="77777777" w:rsidR="004A3E0B" w:rsidRPr="00A5693F" w:rsidRDefault="004A3E0B" w:rsidP="00ED6EC6">
            <w:pPr>
              <w:pStyle w:val="ListParagraph"/>
              <w:numPr>
                <w:ilvl w:val="0"/>
                <w:numId w:val="0"/>
              </w:numPr>
              <w:rPr>
                <w:rStyle w:val="ReportTemplate"/>
                <w:b/>
                <w:bCs/>
              </w:rPr>
            </w:pPr>
            <w:r>
              <w:rPr>
                <w:rStyle w:val="ReportTemplate"/>
                <w:b/>
                <w:bCs/>
              </w:rPr>
              <w:t xml:space="preserve">Employment rate for </w:t>
            </w:r>
            <w:proofErr w:type="gramStart"/>
            <w:r>
              <w:rPr>
                <w:rStyle w:val="ReportTemplate"/>
                <w:b/>
                <w:bCs/>
              </w:rPr>
              <w:t>16-64 year-olds</w:t>
            </w:r>
            <w:proofErr w:type="gramEnd"/>
          </w:p>
        </w:tc>
      </w:tr>
      <w:tr w:rsidR="004A3E0B" w14:paraId="43EB0ED3" w14:textId="77777777" w:rsidTr="00ED6EC6">
        <w:tc>
          <w:tcPr>
            <w:tcW w:w="5305" w:type="dxa"/>
          </w:tcPr>
          <w:p w14:paraId="6147AABF" w14:textId="77777777" w:rsidR="004A3E0B" w:rsidRDefault="004A3E0B" w:rsidP="00ED6EC6">
            <w:pPr>
              <w:pStyle w:val="ListParagraph"/>
              <w:numPr>
                <w:ilvl w:val="0"/>
                <w:numId w:val="0"/>
              </w:numPr>
              <w:rPr>
                <w:rStyle w:val="ReportTemplate"/>
              </w:rPr>
            </w:pPr>
          </w:p>
        </w:tc>
        <w:tc>
          <w:tcPr>
            <w:tcW w:w="3351" w:type="dxa"/>
          </w:tcPr>
          <w:p w14:paraId="156E4F76" w14:textId="77777777" w:rsidR="004A3E0B" w:rsidRPr="00A5693F" w:rsidRDefault="004A3E0B" w:rsidP="00ED6EC6">
            <w:pPr>
              <w:pStyle w:val="ListParagraph"/>
              <w:numPr>
                <w:ilvl w:val="0"/>
                <w:numId w:val="0"/>
              </w:numPr>
              <w:rPr>
                <w:rStyle w:val="ReportTemplate"/>
              </w:rPr>
            </w:pPr>
            <w:r>
              <w:rPr>
                <w:rStyle w:val="ReportTemplate"/>
              </w:rPr>
              <w:t>Gross Disposable Household Income (GDHI)</w:t>
            </w:r>
          </w:p>
        </w:tc>
      </w:tr>
      <w:tr w:rsidR="004A3E0B" w14:paraId="6B0A24AD" w14:textId="77777777" w:rsidTr="00ED6EC6">
        <w:tc>
          <w:tcPr>
            <w:tcW w:w="5305" w:type="dxa"/>
          </w:tcPr>
          <w:p w14:paraId="2BA48DE5" w14:textId="77777777" w:rsidR="004A3E0B" w:rsidRDefault="004A3E0B" w:rsidP="00ED6EC6">
            <w:pPr>
              <w:pStyle w:val="ListParagraph"/>
              <w:numPr>
                <w:ilvl w:val="0"/>
                <w:numId w:val="0"/>
              </w:numPr>
              <w:rPr>
                <w:rStyle w:val="ReportTemplate"/>
              </w:rPr>
            </w:pPr>
          </w:p>
        </w:tc>
        <w:tc>
          <w:tcPr>
            <w:tcW w:w="3351" w:type="dxa"/>
          </w:tcPr>
          <w:p w14:paraId="62E44A7A" w14:textId="77777777" w:rsidR="004A3E0B" w:rsidRDefault="004A3E0B" w:rsidP="00ED6EC6">
            <w:pPr>
              <w:pStyle w:val="ListParagraph"/>
              <w:numPr>
                <w:ilvl w:val="0"/>
                <w:numId w:val="0"/>
              </w:numPr>
              <w:rPr>
                <w:rStyle w:val="ReportTemplate"/>
              </w:rPr>
            </w:pPr>
            <w:r>
              <w:rPr>
                <w:rStyle w:val="ReportTemplate"/>
              </w:rPr>
              <w:t>Proportion of jobs that are low paid</w:t>
            </w:r>
          </w:p>
        </w:tc>
      </w:tr>
      <w:tr w:rsidR="004A3E0B" w14:paraId="31CA507A" w14:textId="77777777" w:rsidTr="00ED6EC6">
        <w:tc>
          <w:tcPr>
            <w:tcW w:w="5305" w:type="dxa"/>
          </w:tcPr>
          <w:p w14:paraId="7F2DF26F" w14:textId="77777777" w:rsidR="004A3E0B" w:rsidRDefault="004A3E0B" w:rsidP="00ED6EC6">
            <w:pPr>
              <w:pStyle w:val="ListParagraph"/>
              <w:numPr>
                <w:ilvl w:val="0"/>
                <w:numId w:val="0"/>
              </w:numPr>
              <w:rPr>
                <w:rStyle w:val="ReportTemplate"/>
              </w:rPr>
            </w:pPr>
          </w:p>
        </w:tc>
        <w:tc>
          <w:tcPr>
            <w:tcW w:w="3351" w:type="dxa"/>
          </w:tcPr>
          <w:p w14:paraId="20BA9A9E" w14:textId="77777777" w:rsidR="004A3E0B" w:rsidRDefault="004A3E0B" w:rsidP="00ED6EC6">
            <w:pPr>
              <w:pStyle w:val="ListParagraph"/>
              <w:numPr>
                <w:ilvl w:val="0"/>
                <w:numId w:val="0"/>
              </w:numPr>
              <w:rPr>
                <w:rStyle w:val="ReportTemplate"/>
              </w:rPr>
            </w:pPr>
            <w:r>
              <w:rPr>
                <w:rStyle w:val="ReportTemplate"/>
              </w:rPr>
              <w:t>Participation rate</w:t>
            </w:r>
          </w:p>
        </w:tc>
      </w:tr>
      <w:tr w:rsidR="004A3E0B" w14:paraId="44F5D37D" w14:textId="77777777" w:rsidTr="00ED6EC6">
        <w:tc>
          <w:tcPr>
            <w:tcW w:w="5305" w:type="dxa"/>
          </w:tcPr>
          <w:p w14:paraId="397E3130" w14:textId="77777777" w:rsidR="004A3E0B" w:rsidRDefault="004A3E0B" w:rsidP="00ED6EC6">
            <w:pPr>
              <w:pStyle w:val="ListParagraph"/>
              <w:numPr>
                <w:ilvl w:val="0"/>
                <w:numId w:val="0"/>
              </w:numPr>
              <w:rPr>
                <w:rStyle w:val="ReportTemplate"/>
              </w:rPr>
            </w:pPr>
          </w:p>
        </w:tc>
        <w:tc>
          <w:tcPr>
            <w:tcW w:w="3351" w:type="dxa"/>
          </w:tcPr>
          <w:p w14:paraId="3931C240" w14:textId="77777777" w:rsidR="004A3E0B" w:rsidRDefault="004A3E0B" w:rsidP="00ED6EC6">
            <w:pPr>
              <w:pStyle w:val="ListParagraph"/>
              <w:numPr>
                <w:ilvl w:val="0"/>
                <w:numId w:val="0"/>
              </w:numPr>
              <w:rPr>
                <w:rStyle w:val="ReportTemplate"/>
              </w:rPr>
            </w:pPr>
            <w:r>
              <w:rPr>
                <w:rStyle w:val="ReportTemplate"/>
              </w:rPr>
              <w:t>Disability employment rate gap</w:t>
            </w:r>
          </w:p>
        </w:tc>
      </w:tr>
      <w:tr w:rsidR="004A3E0B" w14:paraId="17B31B2E" w14:textId="77777777" w:rsidTr="00ED6EC6">
        <w:tc>
          <w:tcPr>
            <w:tcW w:w="5305" w:type="dxa"/>
          </w:tcPr>
          <w:p w14:paraId="25BF2BC4" w14:textId="77777777" w:rsidR="004A3E0B" w:rsidRDefault="004A3E0B" w:rsidP="00ED6EC6">
            <w:pPr>
              <w:pStyle w:val="ListParagraph"/>
              <w:numPr>
                <w:ilvl w:val="0"/>
                <w:numId w:val="0"/>
              </w:numPr>
              <w:rPr>
                <w:rStyle w:val="ReportTemplate"/>
              </w:rPr>
            </w:pPr>
          </w:p>
        </w:tc>
        <w:tc>
          <w:tcPr>
            <w:tcW w:w="3351" w:type="dxa"/>
          </w:tcPr>
          <w:p w14:paraId="31FED160" w14:textId="77777777" w:rsidR="004A3E0B" w:rsidRDefault="004A3E0B" w:rsidP="00ED6EC6">
            <w:pPr>
              <w:pStyle w:val="ListParagraph"/>
              <w:numPr>
                <w:ilvl w:val="0"/>
                <w:numId w:val="0"/>
              </w:numPr>
              <w:rPr>
                <w:rStyle w:val="ReportTemplate"/>
              </w:rPr>
            </w:pPr>
            <w:r>
              <w:rPr>
                <w:rStyle w:val="ReportTemplate"/>
              </w:rPr>
              <w:t>Proportion of children in workless households</w:t>
            </w:r>
          </w:p>
        </w:tc>
      </w:tr>
      <w:tr w:rsidR="004A3E0B" w14:paraId="3B443CD7" w14:textId="77777777" w:rsidTr="00ED6EC6">
        <w:tc>
          <w:tcPr>
            <w:tcW w:w="5305" w:type="dxa"/>
          </w:tcPr>
          <w:p w14:paraId="4D267C3E" w14:textId="77777777" w:rsidR="004A3E0B" w:rsidRDefault="004A3E0B" w:rsidP="00ED6EC6">
            <w:pPr>
              <w:pStyle w:val="ListParagraph"/>
              <w:numPr>
                <w:ilvl w:val="0"/>
                <w:numId w:val="0"/>
              </w:numPr>
              <w:rPr>
                <w:rStyle w:val="ReportTemplate"/>
              </w:rPr>
            </w:pPr>
          </w:p>
        </w:tc>
        <w:tc>
          <w:tcPr>
            <w:tcW w:w="3351" w:type="dxa"/>
          </w:tcPr>
          <w:p w14:paraId="587929C5" w14:textId="77777777" w:rsidR="004A3E0B" w:rsidRDefault="004A3E0B" w:rsidP="00ED6EC6">
            <w:pPr>
              <w:pStyle w:val="ListParagraph"/>
              <w:numPr>
                <w:ilvl w:val="0"/>
                <w:numId w:val="0"/>
              </w:numPr>
              <w:rPr>
                <w:rStyle w:val="ReportTemplate"/>
              </w:rPr>
            </w:pPr>
            <w:r>
              <w:rPr>
                <w:rStyle w:val="ReportTemplate"/>
              </w:rPr>
              <w:t>Proportion of employed people in skilled employment (SOC 1-3,5)</w:t>
            </w:r>
          </w:p>
        </w:tc>
      </w:tr>
      <w:tr w:rsidR="004A3E0B" w14:paraId="48902D27" w14:textId="77777777" w:rsidTr="00ED6EC6">
        <w:tc>
          <w:tcPr>
            <w:tcW w:w="5305" w:type="dxa"/>
          </w:tcPr>
          <w:p w14:paraId="43DEC884" w14:textId="77777777" w:rsidR="004A3E0B" w:rsidRDefault="004A3E0B" w:rsidP="00ED6EC6">
            <w:pPr>
              <w:pStyle w:val="ListParagraph"/>
              <w:numPr>
                <w:ilvl w:val="0"/>
                <w:numId w:val="0"/>
              </w:numPr>
              <w:rPr>
                <w:rStyle w:val="ReportTemplate"/>
              </w:rPr>
            </w:pPr>
          </w:p>
        </w:tc>
        <w:tc>
          <w:tcPr>
            <w:tcW w:w="3351" w:type="dxa"/>
          </w:tcPr>
          <w:p w14:paraId="54BF4392" w14:textId="77777777" w:rsidR="004A3E0B" w:rsidRDefault="004A3E0B" w:rsidP="00ED6EC6">
            <w:pPr>
              <w:pStyle w:val="ListParagraph"/>
              <w:numPr>
                <w:ilvl w:val="0"/>
                <w:numId w:val="0"/>
              </w:numPr>
              <w:rPr>
                <w:rStyle w:val="ReportTemplate"/>
              </w:rPr>
            </w:pPr>
            <w:r>
              <w:rPr>
                <w:rStyle w:val="ReportTemplate"/>
              </w:rPr>
              <w:t>Total value of UK exports</w:t>
            </w:r>
          </w:p>
        </w:tc>
      </w:tr>
      <w:tr w:rsidR="004A3E0B" w14:paraId="47EA66CD" w14:textId="77777777" w:rsidTr="00ED6EC6">
        <w:tc>
          <w:tcPr>
            <w:tcW w:w="5305" w:type="dxa"/>
          </w:tcPr>
          <w:p w14:paraId="5E210756" w14:textId="77777777" w:rsidR="004A3E0B" w:rsidRDefault="004A3E0B" w:rsidP="00ED6EC6">
            <w:pPr>
              <w:pStyle w:val="ListParagraph"/>
              <w:numPr>
                <w:ilvl w:val="0"/>
                <w:numId w:val="0"/>
              </w:numPr>
              <w:rPr>
                <w:rStyle w:val="ReportTemplate"/>
              </w:rPr>
            </w:pPr>
          </w:p>
        </w:tc>
        <w:tc>
          <w:tcPr>
            <w:tcW w:w="3351" w:type="dxa"/>
          </w:tcPr>
          <w:p w14:paraId="342343BD" w14:textId="77777777" w:rsidR="004A3E0B" w:rsidRDefault="004A3E0B" w:rsidP="00ED6EC6">
            <w:pPr>
              <w:pStyle w:val="ListParagraph"/>
              <w:numPr>
                <w:ilvl w:val="0"/>
                <w:numId w:val="0"/>
              </w:numPr>
              <w:rPr>
                <w:rStyle w:val="ReportTemplate"/>
              </w:rPr>
            </w:pPr>
            <w:r>
              <w:rPr>
                <w:rStyle w:val="ReportTemplate"/>
              </w:rPr>
              <w:t>Inward and outward Foreign Direct Investment</w:t>
            </w:r>
          </w:p>
        </w:tc>
      </w:tr>
    </w:tbl>
    <w:p w14:paraId="0676A8B5" w14:textId="77777777" w:rsidR="004A3E0B" w:rsidRDefault="004A3E0B" w:rsidP="004A3E0B">
      <w:pPr>
        <w:pStyle w:val="ListParagraph"/>
        <w:numPr>
          <w:ilvl w:val="0"/>
          <w:numId w:val="0"/>
        </w:numPr>
        <w:ind w:left="360"/>
        <w:rPr>
          <w:rStyle w:val="ReportTemplate"/>
        </w:rPr>
      </w:pPr>
    </w:p>
    <w:p w14:paraId="11C640FA" w14:textId="77777777" w:rsidR="004A3E0B" w:rsidRPr="00C803F3" w:rsidRDefault="004A3E0B" w:rsidP="004A3E0B">
      <w:pPr>
        <w:pStyle w:val="ListParagraph"/>
        <w:numPr>
          <w:ilvl w:val="0"/>
          <w:numId w:val="0"/>
        </w:numPr>
        <w:ind w:left="360"/>
      </w:pPr>
    </w:p>
    <w:sectPr w:rsidR="004A3E0B" w:rsidRPr="00C803F3" w:rsidSect="00922B42">
      <w:headerReference w:type="default" r:id="rId11"/>
      <w:footerReference w:type="default" r:id="rId12"/>
      <w:pgSz w:w="11906" w:h="16838"/>
      <w:pgMar w:top="1440" w:right="1440" w:bottom="1440" w:left="1440" w:header="708"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01CE" w14:textId="77777777" w:rsidR="00816ED1" w:rsidRPr="00C803F3" w:rsidRDefault="00816ED1" w:rsidP="00C803F3">
      <w:r>
        <w:separator/>
      </w:r>
    </w:p>
  </w:endnote>
  <w:endnote w:type="continuationSeparator" w:id="0">
    <w:p w14:paraId="418310AA" w14:textId="77777777" w:rsidR="00816ED1" w:rsidRPr="00C803F3" w:rsidRDefault="00816ED1" w:rsidP="00C803F3">
      <w:r>
        <w:continuationSeparator/>
      </w:r>
    </w:p>
  </w:endnote>
  <w:endnote w:type="continuationNotice" w:id="1">
    <w:p w14:paraId="4A0582AB" w14:textId="77777777" w:rsidR="00816ED1" w:rsidRDefault="00816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E365"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FD51" w14:textId="77777777" w:rsidR="00816ED1" w:rsidRPr="00C803F3" w:rsidRDefault="00816ED1" w:rsidP="00C803F3">
      <w:r>
        <w:separator/>
      </w:r>
    </w:p>
  </w:footnote>
  <w:footnote w:type="continuationSeparator" w:id="0">
    <w:p w14:paraId="58500FBE" w14:textId="77777777" w:rsidR="00816ED1" w:rsidRPr="00C803F3" w:rsidRDefault="00816ED1" w:rsidP="00C803F3">
      <w:r>
        <w:continuationSeparator/>
      </w:r>
    </w:p>
  </w:footnote>
  <w:footnote w:type="continuationNotice" w:id="1">
    <w:p w14:paraId="41E35793" w14:textId="77777777" w:rsidR="00816ED1" w:rsidRDefault="00816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DA1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740CC34" w14:textId="77777777" w:rsidTr="000F69FB">
      <w:trPr>
        <w:trHeight w:val="416"/>
      </w:trPr>
      <w:tc>
        <w:tcPr>
          <w:tcW w:w="5812" w:type="dxa"/>
          <w:vMerge w:val="restart"/>
        </w:tcPr>
        <w:p w14:paraId="00946998" w14:textId="77777777" w:rsidR="000F69FB" w:rsidRPr="00C803F3" w:rsidRDefault="000F69FB" w:rsidP="00C803F3">
          <w:r w:rsidRPr="00C803F3">
            <w:rPr>
              <w:noProof/>
              <w:lang w:val="en-US"/>
            </w:rPr>
            <w:drawing>
              <wp:inline distT="0" distB="0" distL="0" distR="0" wp14:anchorId="5F245229" wp14:editId="0F70EAC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EAA10AD645643DF98796632C73C2CC9"/>
          </w:placeholder>
        </w:sdtPr>
        <w:sdtEndPr/>
        <w:sdtContent>
          <w:tc>
            <w:tcPr>
              <w:tcW w:w="4106" w:type="dxa"/>
            </w:tcPr>
            <w:p w14:paraId="58A39966" w14:textId="0DEED87F" w:rsidR="000F69FB" w:rsidRPr="00C803F3" w:rsidRDefault="00D92B42" w:rsidP="00C803F3">
              <w:r w:rsidRPr="00887D72">
                <w:rPr>
                  <w:b/>
                  <w:bCs/>
                </w:rPr>
                <w:t>City Regions Board</w:t>
              </w:r>
            </w:p>
          </w:tc>
        </w:sdtContent>
      </w:sdt>
    </w:tr>
    <w:tr w:rsidR="000F69FB" w14:paraId="0DB8EB4C" w14:textId="77777777" w:rsidTr="000F69FB">
      <w:trPr>
        <w:trHeight w:val="406"/>
      </w:trPr>
      <w:tc>
        <w:tcPr>
          <w:tcW w:w="5812" w:type="dxa"/>
          <w:vMerge/>
        </w:tcPr>
        <w:p w14:paraId="2BE6A648" w14:textId="77777777" w:rsidR="000F69FB" w:rsidRPr="00A627DD" w:rsidRDefault="000F69FB" w:rsidP="00C803F3"/>
      </w:tc>
      <w:tc>
        <w:tcPr>
          <w:tcW w:w="4106" w:type="dxa"/>
        </w:tcPr>
        <w:sdt>
          <w:sdtPr>
            <w:alias w:val="Date"/>
            <w:tag w:val="Date"/>
            <w:id w:val="-488943452"/>
            <w:placeholder>
              <w:docPart w:val="E332354668E8497CA2806CAF04144150"/>
            </w:placeholder>
            <w:date w:fullDate="2022-03-22T00:00:00Z">
              <w:dateFormat w:val="d MMMM yyyy"/>
              <w:lid w:val="en-GB"/>
              <w:storeMappedDataAs w:val="text"/>
              <w:calendar w:val="gregorian"/>
            </w:date>
          </w:sdtPr>
          <w:sdtEndPr/>
          <w:sdtContent>
            <w:p w14:paraId="4A85E542" w14:textId="3B827CED" w:rsidR="000F69FB" w:rsidRPr="00C803F3" w:rsidRDefault="001055F2" w:rsidP="00C803F3">
              <w:r>
                <w:t>22 March 2022</w:t>
              </w:r>
            </w:p>
          </w:sdtContent>
        </w:sdt>
      </w:tc>
    </w:tr>
    <w:tr w:rsidR="000F69FB" w:rsidRPr="00C25CA7" w14:paraId="1C9D7428" w14:textId="77777777" w:rsidTr="000F69FB">
      <w:trPr>
        <w:trHeight w:val="89"/>
      </w:trPr>
      <w:tc>
        <w:tcPr>
          <w:tcW w:w="5812" w:type="dxa"/>
          <w:vMerge/>
        </w:tcPr>
        <w:p w14:paraId="0A277FAE" w14:textId="77777777" w:rsidR="000F69FB" w:rsidRPr="00A627DD" w:rsidRDefault="000F69FB" w:rsidP="00C803F3"/>
      </w:tc>
      <w:tc>
        <w:tcPr>
          <w:tcW w:w="4106" w:type="dxa"/>
        </w:tcPr>
        <w:p w14:paraId="2859EB1D" w14:textId="77777777" w:rsidR="000F69FB" w:rsidRPr="00C803F3" w:rsidRDefault="000F69FB" w:rsidP="00C803F3"/>
      </w:tc>
    </w:tr>
  </w:tbl>
  <w:p w14:paraId="5F7DD3FB"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1D80FC0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C15581E"/>
    <w:multiLevelType w:val="hybridMultilevel"/>
    <w:tmpl w:val="64CA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CA"/>
    <w:rsid w:val="00006D1A"/>
    <w:rsid w:val="00016097"/>
    <w:rsid w:val="000240C7"/>
    <w:rsid w:val="00036406"/>
    <w:rsid w:val="00050599"/>
    <w:rsid w:val="00071601"/>
    <w:rsid w:val="00074BC4"/>
    <w:rsid w:val="00075D5F"/>
    <w:rsid w:val="00080112"/>
    <w:rsid w:val="000838F5"/>
    <w:rsid w:val="00087700"/>
    <w:rsid w:val="00090E9D"/>
    <w:rsid w:val="0009261B"/>
    <w:rsid w:val="00092ED2"/>
    <w:rsid w:val="00095E90"/>
    <w:rsid w:val="00097B82"/>
    <w:rsid w:val="000A0C8F"/>
    <w:rsid w:val="000A107C"/>
    <w:rsid w:val="000A7746"/>
    <w:rsid w:val="000B759A"/>
    <w:rsid w:val="000B779C"/>
    <w:rsid w:val="000C5B75"/>
    <w:rsid w:val="000C6E9E"/>
    <w:rsid w:val="000D33C0"/>
    <w:rsid w:val="000D6E0E"/>
    <w:rsid w:val="000E144D"/>
    <w:rsid w:val="000E36B6"/>
    <w:rsid w:val="000E7127"/>
    <w:rsid w:val="000F3421"/>
    <w:rsid w:val="000F69FB"/>
    <w:rsid w:val="000F6DDA"/>
    <w:rsid w:val="001055F2"/>
    <w:rsid w:val="00107623"/>
    <w:rsid w:val="00107AA6"/>
    <w:rsid w:val="00135EC4"/>
    <w:rsid w:val="001402ED"/>
    <w:rsid w:val="001411B9"/>
    <w:rsid w:val="001431BE"/>
    <w:rsid w:val="00147CED"/>
    <w:rsid w:val="001531B0"/>
    <w:rsid w:val="00167C21"/>
    <w:rsid w:val="0017019D"/>
    <w:rsid w:val="00171FAB"/>
    <w:rsid w:val="00173536"/>
    <w:rsid w:val="0017739E"/>
    <w:rsid w:val="0018561A"/>
    <w:rsid w:val="00185782"/>
    <w:rsid w:val="00194E5E"/>
    <w:rsid w:val="001A3F26"/>
    <w:rsid w:val="001B36CE"/>
    <w:rsid w:val="001B42F0"/>
    <w:rsid w:val="001B480E"/>
    <w:rsid w:val="001B7938"/>
    <w:rsid w:val="001C5A0A"/>
    <w:rsid w:val="001C789B"/>
    <w:rsid w:val="001D31B5"/>
    <w:rsid w:val="001E64C0"/>
    <w:rsid w:val="001F1561"/>
    <w:rsid w:val="001F1853"/>
    <w:rsid w:val="001F52FC"/>
    <w:rsid w:val="0020786D"/>
    <w:rsid w:val="002207ED"/>
    <w:rsid w:val="00227C23"/>
    <w:rsid w:val="00236528"/>
    <w:rsid w:val="00244800"/>
    <w:rsid w:val="00246015"/>
    <w:rsid w:val="00250169"/>
    <w:rsid w:val="00250C6D"/>
    <w:rsid w:val="0025378A"/>
    <w:rsid w:val="002539E9"/>
    <w:rsid w:val="00253CAA"/>
    <w:rsid w:val="00267117"/>
    <w:rsid w:val="0028039A"/>
    <w:rsid w:val="002942E2"/>
    <w:rsid w:val="00297F89"/>
    <w:rsid w:val="002C44E2"/>
    <w:rsid w:val="002D46AD"/>
    <w:rsid w:val="002E0872"/>
    <w:rsid w:val="002E6C4A"/>
    <w:rsid w:val="002E7535"/>
    <w:rsid w:val="002F2933"/>
    <w:rsid w:val="002F3B78"/>
    <w:rsid w:val="002F7828"/>
    <w:rsid w:val="00301A51"/>
    <w:rsid w:val="00306116"/>
    <w:rsid w:val="00313FCD"/>
    <w:rsid w:val="00317024"/>
    <w:rsid w:val="003219CC"/>
    <w:rsid w:val="003238D0"/>
    <w:rsid w:val="00324A76"/>
    <w:rsid w:val="00327567"/>
    <w:rsid w:val="00327957"/>
    <w:rsid w:val="00327FC0"/>
    <w:rsid w:val="0033175C"/>
    <w:rsid w:val="0033213C"/>
    <w:rsid w:val="0036359E"/>
    <w:rsid w:val="00363F53"/>
    <w:rsid w:val="00367821"/>
    <w:rsid w:val="003778E1"/>
    <w:rsid w:val="003813B3"/>
    <w:rsid w:val="003855D9"/>
    <w:rsid w:val="003859E5"/>
    <w:rsid w:val="00391572"/>
    <w:rsid w:val="00391BD5"/>
    <w:rsid w:val="00392FAE"/>
    <w:rsid w:val="00394C4B"/>
    <w:rsid w:val="0039612D"/>
    <w:rsid w:val="0039763A"/>
    <w:rsid w:val="00397945"/>
    <w:rsid w:val="003A23B3"/>
    <w:rsid w:val="003B338B"/>
    <w:rsid w:val="003C02A4"/>
    <w:rsid w:val="003C093B"/>
    <w:rsid w:val="003C538A"/>
    <w:rsid w:val="003D0A28"/>
    <w:rsid w:val="003D7AD3"/>
    <w:rsid w:val="003E60CB"/>
    <w:rsid w:val="003F48A3"/>
    <w:rsid w:val="003F7138"/>
    <w:rsid w:val="0040412F"/>
    <w:rsid w:val="00412E46"/>
    <w:rsid w:val="00415043"/>
    <w:rsid w:val="00420C57"/>
    <w:rsid w:val="0043082F"/>
    <w:rsid w:val="00432210"/>
    <w:rsid w:val="004339F1"/>
    <w:rsid w:val="00445195"/>
    <w:rsid w:val="00450B91"/>
    <w:rsid w:val="00473C06"/>
    <w:rsid w:val="00485924"/>
    <w:rsid w:val="004909CA"/>
    <w:rsid w:val="00492E5D"/>
    <w:rsid w:val="00493E11"/>
    <w:rsid w:val="004A14EB"/>
    <w:rsid w:val="004A3E0B"/>
    <w:rsid w:val="004A400D"/>
    <w:rsid w:val="004B2B15"/>
    <w:rsid w:val="004B5A73"/>
    <w:rsid w:val="004B5EBE"/>
    <w:rsid w:val="004B7014"/>
    <w:rsid w:val="004C7100"/>
    <w:rsid w:val="004D683F"/>
    <w:rsid w:val="004E776B"/>
    <w:rsid w:val="004F1572"/>
    <w:rsid w:val="00507BCE"/>
    <w:rsid w:val="00511674"/>
    <w:rsid w:val="00520C2F"/>
    <w:rsid w:val="00525FA8"/>
    <w:rsid w:val="005345CA"/>
    <w:rsid w:val="00537134"/>
    <w:rsid w:val="00541D2F"/>
    <w:rsid w:val="00545FC2"/>
    <w:rsid w:val="00567963"/>
    <w:rsid w:val="00580B10"/>
    <w:rsid w:val="0058274C"/>
    <w:rsid w:val="0058337C"/>
    <w:rsid w:val="00586150"/>
    <w:rsid w:val="005939D4"/>
    <w:rsid w:val="005B5BF5"/>
    <w:rsid w:val="005C3D74"/>
    <w:rsid w:val="005C49ED"/>
    <w:rsid w:val="005C5544"/>
    <w:rsid w:val="005C6BA4"/>
    <w:rsid w:val="005D2E8D"/>
    <w:rsid w:val="005D348C"/>
    <w:rsid w:val="005D6FED"/>
    <w:rsid w:val="005E3872"/>
    <w:rsid w:val="005E5FC4"/>
    <w:rsid w:val="005F0EC4"/>
    <w:rsid w:val="00611ECE"/>
    <w:rsid w:val="00621C23"/>
    <w:rsid w:val="00633A84"/>
    <w:rsid w:val="006410C0"/>
    <w:rsid w:val="00641395"/>
    <w:rsid w:val="00650884"/>
    <w:rsid w:val="00657A26"/>
    <w:rsid w:val="006652A7"/>
    <w:rsid w:val="00673532"/>
    <w:rsid w:val="00673D8E"/>
    <w:rsid w:val="006741AA"/>
    <w:rsid w:val="00680744"/>
    <w:rsid w:val="00681B8F"/>
    <w:rsid w:val="00682CE9"/>
    <w:rsid w:val="006837F9"/>
    <w:rsid w:val="00684D7B"/>
    <w:rsid w:val="00684F16"/>
    <w:rsid w:val="00690308"/>
    <w:rsid w:val="00692F89"/>
    <w:rsid w:val="006A05F1"/>
    <w:rsid w:val="006B3A65"/>
    <w:rsid w:val="006B6C51"/>
    <w:rsid w:val="006C1684"/>
    <w:rsid w:val="006E0A60"/>
    <w:rsid w:val="007008B5"/>
    <w:rsid w:val="00703976"/>
    <w:rsid w:val="00703A1A"/>
    <w:rsid w:val="00703C8E"/>
    <w:rsid w:val="00712C86"/>
    <w:rsid w:val="00715577"/>
    <w:rsid w:val="00717AB8"/>
    <w:rsid w:val="00721E51"/>
    <w:rsid w:val="0072647D"/>
    <w:rsid w:val="0073122A"/>
    <w:rsid w:val="00732708"/>
    <w:rsid w:val="00735ABE"/>
    <w:rsid w:val="00740D68"/>
    <w:rsid w:val="007440D2"/>
    <w:rsid w:val="0075601B"/>
    <w:rsid w:val="00757690"/>
    <w:rsid w:val="007622BA"/>
    <w:rsid w:val="007651C2"/>
    <w:rsid w:val="0076613E"/>
    <w:rsid w:val="007664B3"/>
    <w:rsid w:val="0076658C"/>
    <w:rsid w:val="0076748F"/>
    <w:rsid w:val="00772A2D"/>
    <w:rsid w:val="00795C95"/>
    <w:rsid w:val="007A139B"/>
    <w:rsid w:val="007A4120"/>
    <w:rsid w:val="007A6268"/>
    <w:rsid w:val="007B0C3C"/>
    <w:rsid w:val="007B1D86"/>
    <w:rsid w:val="007C095D"/>
    <w:rsid w:val="007D119D"/>
    <w:rsid w:val="007D3EE7"/>
    <w:rsid w:val="007D55EC"/>
    <w:rsid w:val="007D695F"/>
    <w:rsid w:val="007E0A20"/>
    <w:rsid w:val="007E288B"/>
    <w:rsid w:val="007E372A"/>
    <w:rsid w:val="007F2E9B"/>
    <w:rsid w:val="007F5F8B"/>
    <w:rsid w:val="007F671F"/>
    <w:rsid w:val="0080033E"/>
    <w:rsid w:val="0080614C"/>
    <w:rsid w:val="0080661C"/>
    <w:rsid w:val="008102CC"/>
    <w:rsid w:val="00816ED1"/>
    <w:rsid w:val="00823F6F"/>
    <w:rsid w:val="00832CBD"/>
    <w:rsid w:val="008450B0"/>
    <w:rsid w:val="00851026"/>
    <w:rsid w:val="00851898"/>
    <w:rsid w:val="00854C1A"/>
    <w:rsid w:val="0086006D"/>
    <w:rsid w:val="00873B27"/>
    <w:rsid w:val="00876D2E"/>
    <w:rsid w:val="008872B8"/>
    <w:rsid w:val="00887D72"/>
    <w:rsid w:val="00891AE9"/>
    <w:rsid w:val="008A61AD"/>
    <w:rsid w:val="008B3BA5"/>
    <w:rsid w:val="008B55CF"/>
    <w:rsid w:val="008C131C"/>
    <w:rsid w:val="008C3A39"/>
    <w:rsid w:val="008C6FD7"/>
    <w:rsid w:val="008F33DA"/>
    <w:rsid w:val="008F6CEE"/>
    <w:rsid w:val="00916A6F"/>
    <w:rsid w:val="00922B42"/>
    <w:rsid w:val="009258A6"/>
    <w:rsid w:val="00926AB0"/>
    <w:rsid w:val="00932698"/>
    <w:rsid w:val="0093302F"/>
    <w:rsid w:val="00954A7E"/>
    <w:rsid w:val="00955961"/>
    <w:rsid w:val="00956555"/>
    <w:rsid w:val="0099362E"/>
    <w:rsid w:val="00993E7F"/>
    <w:rsid w:val="009A5235"/>
    <w:rsid w:val="009B1AA8"/>
    <w:rsid w:val="009B21DF"/>
    <w:rsid w:val="009B54C3"/>
    <w:rsid w:val="009B6F95"/>
    <w:rsid w:val="009C1359"/>
    <w:rsid w:val="009C16C6"/>
    <w:rsid w:val="009C3FDF"/>
    <w:rsid w:val="009E059B"/>
    <w:rsid w:val="009E2468"/>
    <w:rsid w:val="009E42EF"/>
    <w:rsid w:val="009E5BB4"/>
    <w:rsid w:val="00A02D8C"/>
    <w:rsid w:val="00A03006"/>
    <w:rsid w:val="00A0731A"/>
    <w:rsid w:val="00A242ED"/>
    <w:rsid w:val="00A3135A"/>
    <w:rsid w:val="00A31BCF"/>
    <w:rsid w:val="00A31D3C"/>
    <w:rsid w:val="00A53420"/>
    <w:rsid w:val="00A5488E"/>
    <w:rsid w:val="00A5693F"/>
    <w:rsid w:val="00A615F4"/>
    <w:rsid w:val="00A7270D"/>
    <w:rsid w:val="00A817BB"/>
    <w:rsid w:val="00A933EC"/>
    <w:rsid w:val="00AA6B98"/>
    <w:rsid w:val="00AB0113"/>
    <w:rsid w:val="00AB3975"/>
    <w:rsid w:val="00AB6ED0"/>
    <w:rsid w:val="00AC01C8"/>
    <w:rsid w:val="00AC6F8A"/>
    <w:rsid w:val="00AD46BE"/>
    <w:rsid w:val="00AE785A"/>
    <w:rsid w:val="00AF2F9C"/>
    <w:rsid w:val="00AF2FFC"/>
    <w:rsid w:val="00B0365C"/>
    <w:rsid w:val="00B14AF2"/>
    <w:rsid w:val="00B17D29"/>
    <w:rsid w:val="00B215A9"/>
    <w:rsid w:val="00B316AC"/>
    <w:rsid w:val="00B34B67"/>
    <w:rsid w:val="00B354FA"/>
    <w:rsid w:val="00B44305"/>
    <w:rsid w:val="00B45D66"/>
    <w:rsid w:val="00B55553"/>
    <w:rsid w:val="00B5641B"/>
    <w:rsid w:val="00B664FE"/>
    <w:rsid w:val="00B67E6F"/>
    <w:rsid w:val="00B74843"/>
    <w:rsid w:val="00B77CD5"/>
    <w:rsid w:val="00B81F7B"/>
    <w:rsid w:val="00B823BD"/>
    <w:rsid w:val="00B83B1C"/>
    <w:rsid w:val="00B84F31"/>
    <w:rsid w:val="00B9130C"/>
    <w:rsid w:val="00B97C7A"/>
    <w:rsid w:val="00BA11CC"/>
    <w:rsid w:val="00BA36A7"/>
    <w:rsid w:val="00BC287A"/>
    <w:rsid w:val="00BC3B91"/>
    <w:rsid w:val="00BD4F88"/>
    <w:rsid w:val="00BD7F77"/>
    <w:rsid w:val="00BE1AB7"/>
    <w:rsid w:val="00BE2429"/>
    <w:rsid w:val="00BE4159"/>
    <w:rsid w:val="00BF0E4F"/>
    <w:rsid w:val="00BF4202"/>
    <w:rsid w:val="00BF5E3A"/>
    <w:rsid w:val="00C00B2C"/>
    <w:rsid w:val="00C11011"/>
    <w:rsid w:val="00C11F5D"/>
    <w:rsid w:val="00C13F02"/>
    <w:rsid w:val="00C35FE3"/>
    <w:rsid w:val="00C42E14"/>
    <w:rsid w:val="00C43B3E"/>
    <w:rsid w:val="00C508E7"/>
    <w:rsid w:val="00C55A9E"/>
    <w:rsid w:val="00C57F61"/>
    <w:rsid w:val="00C74F88"/>
    <w:rsid w:val="00C7596B"/>
    <w:rsid w:val="00C803F3"/>
    <w:rsid w:val="00C83C4E"/>
    <w:rsid w:val="00C92814"/>
    <w:rsid w:val="00CA4250"/>
    <w:rsid w:val="00CB58F8"/>
    <w:rsid w:val="00CB6124"/>
    <w:rsid w:val="00CC1C70"/>
    <w:rsid w:val="00CC6767"/>
    <w:rsid w:val="00CD5081"/>
    <w:rsid w:val="00CE3BBC"/>
    <w:rsid w:val="00CF3A73"/>
    <w:rsid w:val="00D005AC"/>
    <w:rsid w:val="00D30E58"/>
    <w:rsid w:val="00D30FE9"/>
    <w:rsid w:val="00D31D09"/>
    <w:rsid w:val="00D45B4D"/>
    <w:rsid w:val="00D47123"/>
    <w:rsid w:val="00D52303"/>
    <w:rsid w:val="00D66F58"/>
    <w:rsid w:val="00D72AE4"/>
    <w:rsid w:val="00D7305A"/>
    <w:rsid w:val="00D77849"/>
    <w:rsid w:val="00D83448"/>
    <w:rsid w:val="00D8606F"/>
    <w:rsid w:val="00D90F4C"/>
    <w:rsid w:val="00D92745"/>
    <w:rsid w:val="00D92B42"/>
    <w:rsid w:val="00D94D8A"/>
    <w:rsid w:val="00DA3D1A"/>
    <w:rsid w:val="00DA7394"/>
    <w:rsid w:val="00DD0A7C"/>
    <w:rsid w:val="00DD2969"/>
    <w:rsid w:val="00DD5686"/>
    <w:rsid w:val="00DD6F29"/>
    <w:rsid w:val="00DE0DF3"/>
    <w:rsid w:val="00DF275A"/>
    <w:rsid w:val="00DF41EE"/>
    <w:rsid w:val="00DF5BFC"/>
    <w:rsid w:val="00E01F02"/>
    <w:rsid w:val="00E31661"/>
    <w:rsid w:val="00E339D9"/>
    <w:rsid w:val="00E667DC"/>
    <w:rsid w:val="00E73680"/>
    <w:rsid w:val="00E84371"/>
    <w:rsid w:val="00E85518"/>
    <w:rsid w:val="00E86278"/>
    <w:rsid w:val="00E86BE3"/>
    <w:rsid w:val="00E87AC4"/>
    <w:rsid w:val="00EA1B6B"/>
    <w:rsid w:val="00EA3FD5"/>
    <w:rsid w:val="00EB5F38"/>
    <w:rsid w:val="00EC10C2"/>
    <w:rsid w:val="00EC5600"/>
    <w:rsid w:val="00EC6C74"/>
    <w:rsid w:val="00ED54E7"/>
    <w:rsid w:val="00ED6534"/>
    <w:rsid w:val="00EE2D83"/>
    <w:rsid w:val="00EF691F"/>
    <w:rsid w:val="00EF72AE"/>
    <w:rsid w:val="00F008BA"/>
    <w:rsid w:val="00F16DAD"/>
    <w:rsid w:val="00F25009"/>
    <w:rsid w:val="00F43835"/>
    <w:rsid w:val="00F5092B"/>
    <w:rsid w:val="00F54AA2"/>
    <w:rsid w:val="00F55291"/>
    <w:rsid w:val="00F56CEF"/>
    <w:rsid w:val="00F775AD"/>
    <w:rsid w:val="00F83077"/>
    <w:rsid w:val="00F917EA"/>
    <w:rsid w:val="00F9349C"/>
    <w:rsid w:val="00F9735F"/>
    <w:rsid w:val="00FA245C"/>
    <w:rsid w:val="00FB30C1"/>
    <w:rsid w:val="00FB65AB"/>
    <w:rsid w:val="00FB6D4E"/>
    <w:rsid w:val="00FC396A"/>
    <w:rsid w:val="00FC589A"/>
    <w:rsid w:val="00FC60E1"/>
    <w:rsid w:val="00FC702E"/>
    <w:rsid w:val="00FD72C8"/>
    <w:rsid w:val="00FE05C4"/>
    <w:rsid w:val="00FE1404"/>
    <w:rsid w:val="00FE654F"/>
    <w:rsid w:val="00FF7092"/>
    <w:rsid w:val="38E570D7"/>
    <w:rsid w:val="57F6C8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1CC13B"/>
  <w15:docId w15:val="{236B2215-2DF9-4D11-B316-EAD2651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41395"/>
    <w:pPr>
      <w:ind w:left="0" w:firstLine="0"/>
    </w:pPr>
  </w:style>
  <w:style w:type="character" w:customStyle="1" w:styleId="Title3Char">
    <w:name w:val="Title 3 Char"/>
    <w:basedOn w:val="DefaultParagraphFont"/>
    <w:link w:val="Title3"/>
    <w:rsid w:val="0064139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0E144D"/>
    <w:rPr>
      <w:sz w:val="16"/>
      <w:szCs w:val="16"/>
    </w:rPr>
  </w:style>
  <w:style w:type="paragraph" w:styleId="CommentText">
    <w:name w:val="annotation text"/>
    <w:basedOn w:val="Normal"/>
    <w:link w:val="CommentTextChar"/>
    <w:uiPriority w:val="99"/>
    <w:semiHidden/>
    <w:unhideWhenUsed/>
    <w:rsid w:val="000E144D"/>
    <w:pPr>
      <w:spacing w:line="240" w:lineRule="auto"/>
    </w:pPr>
    <w:rPr>
      <w:sz w:val="20"/>
      <w:szCs w:val="20"/>
    </w:rPr>
  </w:style>
  <w:style w:type="character" w:customStyle="1" w:styleId="CommentTextChar">
    <w:name w:val="Comment Text Char"/>
    <w:basedOn w:val="DefaultParagraphFont"/>
    <w:link w:val="CommentText"/>
    <w:uiPriority w:val="99"/>
    <w:semiHidden/>
    <w:rsid w:val="000E144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E144D"/>
    <w:rPr>
      <w:b/>
      <w:bCs/>
    </w:rPr>
  </w:style>
  <w:style w:type="character" w:customStyle="1" w:styleId="CommentSubjectChar">
    <w:name w:val="Comment Subject Char"/>
    <w:basedOn w:val="CommentTextChar"/>
    <w:link w:val="CommentSubject"/>
    <w:uiPriority w:val="99"/>
    <w:semiHidden/>
    <w:rsid w:val="000E144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6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Clifford\Downloads\Board%20Report%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A10AD645643DF98796632C73C2CC9"/>
        <w:category>
          <w:name w:val="General"/>
          <w:gallery w:val="placeholder"/>
        </w:category>
        <w:types>
          <w:type w:val="bbPlcHdr"/>
        </w:types>
        <w:behaviors>
          <w:behavior w:val="content"/>
        </w:behaviors>
        <w:guid w:val="{BDEE8A14-A4A0-4251-A799-DF8788DCDA6B}"/>
      </w:docPartPr>
      <w:docPartBody>
        <w:p w:rsidR="000555CF" w:rsidRDefault="00721E51">
          <w:pPr>
            <w:pStyle w:val="5EAA10AD645643DF98796632C73C2CC9"/>
          </w:pPr>
          <w:r w:rsidRPr="00C803F3">
            <w:rPr>
              <w:rStyle w:val="PlaceholderText"/>
            </w:rPr>
            <w:t>Click here to enter text.</w:t>
          </w:r>
        </w:p>
      </w:docPartBody>
    </w:docPart>
    <w:docPart>
      <w:docPartPr>
        <w:name w:val="E332354668E8497CA2806CAF04144150"/>
        <w:category>
          <w:name w:val="General"/>
          <w:gallery w:val="placeholder"/>
        </w:category>
        <w:types>
          <w:type w:val="bbPlcHdr"/>
        </w:types>
        <w:behaviors>
          <w:behavior w:val="content"/>
        </w:behaviors>
        <w:guid w:val="{665B16CD-F918-4C73-AA75-2719E92C018B}"/>
      </w:docPartPr>
      <w:docPartBody>
        <w:p w:rsidR="000555CF" w:rsidRDefault="00721E51">
          <w:pPr>
            <w:pStyle w:val="E332354668E8497CA2806CAF04144150"/>
          </w:pPr>
          <w:r w:rsidRPr="00FB1144">
            <w:rPr>
              <w:rStyle w:val="PlaceholderText"/>
            </w:rPr>
            <w:t>Click here to enter text.</w:t>
          </w:r>
        </w:p>
      </w:docPartBody>
    </w:docPart>
    <w:docPart>
      <w:docPartPr>
        <w:name w:val="DE8A0EA566D14B2C95D614B71D55A4B4"/>
        <w:category>
          <w:name w:val="General"/>
          <w:gallery w:val="placeholder"/>
        </w:category>
        <w:types>
          <w:type w:val="bbPlcHdr"/>
        </w:types>
        <w:behaviors>
          <w:behavior w:val="content"/>
        </w:behaviors>
        <w:guid w:val="{3C91FC09-19AF-4B32-9CE9-CDB9AB76EDDD}"/>
      </w:docPartPr>
      <w:docPartBody>
        <w:p w:rsidR="000555CF" w:rsidRDefault="00721E51">
          <w:pPr>
            <w:pStyle w:val="DE8A0EA566D14B2C95D614B71D55A4B4"/>
          </w:pPr>
          <w:r w:rsidRPr="00002B3A">
            <w:rPr>
              <w:rStyle w:val="PlaceholderText"/>
            </w:rPr>
            <w:t>Choose an item.</w:t>
          </w:r>
        </w:p>
      </w:docPartBody>
    </w:docPart>
    <w:docPart>
      <w:docPartPr>
        <w:name w:val="FA4E0DAD250F4F3388C0DEE12DF26F30"/>
        <w:category>
          <w:name w:val="General"/>
          <w:gallery w:val="placeholder"/>
        </w:category>
        <w:types>
          <w:type w:val="bbPlcHdr"/>
        </w:types>
        <w:behaviors>
          <w:behavior w:val="content"/>
        </w:behaviors>
        <w:guid w:val="{8969ABB2-9A58-4B26-A20E-48CB8096699F}"/>
      </w:docPartPr>
      <w:docPartBody>
        <w:p w:rsidR="000555CF" w:rsidRDefault="00721E51">
          <w:pPr>
            <w:pStyle w:val="FA4E0DAD250F4F3388C0DEE12DF26F30"/>
          </w:pPr>
          <w:r w:rsidRPr="00FB1144">
            <w:rPr>
              <w:rStyle w:val="PlaceholderText"/>
            </w:rPr>
            <w:t>Click here to enter text.</w:t>
          </w:r>
        </w:p>
      </w:docPartBody>
    </w:docPart>
    <w:docPart>
      <w:docPartPr>
        <w:name w:val="FB2AB54095A542E8BDBC34946FEFEF6F"/>
        <w:category>
          <w:name w:val="General"/>
          <w:gallery w:val="placeholder"/>
        </w:category>
        <w:types>
          <w:type w:val="bbPlcHdr"/>
        </w:types>
        <w:behaviors>
          <w:behavior w:val="content"/>
        </w:behaviors>
        <w:guid w:val="{B1AFAD10-8559-431A-9869-603FD69D99DF}"/>
      </w:docPartPr>
      <w:docPartBody>
        <w:p w:rsidR="000555CF" w:rsidRDefault="00721E51">
          <w:pPr>
            <w:pStyle w:val="FB2AB54095A542E8BDBC34946FEFEF6F"/>
          </w:pPr>
          <w:r w:rsidRPr="00FB1144">
            <w:rPr>
              <w:rStyle w:val="PlaceholderText"/>
            </w:rPr>
            <w:t>Click here to enter text.</w:t>
          </w:r>
        </w:p>
      </w:docPartBody>
    </w:docPart>
    <w:docPart>
      <w:docPartPr>
        <w:name w:val="F6FC1EC0B7C94BCA82E8799A86FDAA1C"/>
        <w:category>
          <w:name w:val="General"/>
          <w:gallery w:val="placeholder"/>
        </w:category>
        <w:types>
          <w:type w:val="bbPlcHdr"/>
        </w:types>
        <w:behaviors>
          <w:behavior w:val="content"/>
        </w:behaviors>
        <w:guid w:val="{BA79E862-4A0A-41D1-A2B5-9A7E416751F3}"/>
      </w:docPartPr>
      <w:docPartBody>
        <w:p w:rsidR="000555CF" w:rsidRDefault="00721E51">
          <w:pPr>
            <w:pStyle w:val="F6FC1EC0B7C94BCA82E8799A86FDAA1C"/>
          </w:pPr>
          <w:r w:rsidRPr="00FB1144">
            <w:rPr>
              <w:rStyle w:val="PlaceholderText"/>
            </w:rPr>
            <w:t>Click here to enter text.</w:t>
          </w:r>
        </w:p>
      </w:docPartBody>
    </w:docPart>
    <w:docPart>
      <w:docPartPr>
        <w:name w:val="FD73491F473F4CF6BD726D0DCB050F76"/>
        <w:category>
          <w:name w:val="General"/>
          <w:gallery w:val="placeholder"/>
        </w:category>
        <w:types>
          <w:type w:val="bbPlcHdr"/>
        </w:types>
        <w:behaviors>
          <w:behavior w:val="content"/>
        </w:behaviors>
        <w:guid w:val="{4BF4BEBE-D371-4305-9DCF-E2DC36E26B44}"/>
      </w:docPartPr>
      <w:docPartBody>
        <w:p w:rsidR="000555CF" w:rsidRDefault="00721E51">
          <w:pPr>
            <w:pStyle w:val="FD73491F473F4CF6BD726D0DCB050F76"/>
          </w:pPr>
          <w:r w:rsidRPr="00FB1144">
            <w:rPr>
              <w:rStyle w:val="PlaceholderText"/>
            </w:rPr>
            <w:t>Click here to enter text.</w:t>
          </w:r>
        </w:p>
      </w:docPartBody>
    </w:docPart>
    <w:docPart>
      <w:docPartPr>
        <w:name w:val="75D44B544A114A1098067CBE3619D8BD"/>
        <w:category>
          <w:name w:val="General"/>
          <w:gallery w:val="placeholder"/>
        </w:category>
        <w:types>
          <w:type w:val="bbPlcHdr"/>
        </w:types>
        <w:behaviors>
          <w:behavior w:val="content"/>
        </w:behaviors>
        <w:guid w:val="{A5F03252-ACE3-4E03-8116-B32CC5404693}"/>
      </w:docPartPr>
      <w:docPartBody>
        <w:p w:rsidR="000555CF" w:rsidRDefault="00721E51">
          <w:pPr>
            <w:pStyle w:val="75D44B544A114A1098067CBE3619D8BD"/>
          </w:pPr>
          <w:r w:rsidRPr="00FB1144">
            <w:rPr>
              <w:rStyle w:val="PlaceholderText"/>
            </w:rPr>
            <w:t>Click here to enter text.</w:t>
          </w:r>
        </w:p>
      </w:docPartBody>
    </w:docPart>
    <w:docPart>
      <w:docPartPr>
        <w:name w:val="5347D78595B6495E99753DD96B2C8483"/>
        <w:category>
          <w:name w:val="General"/>
          <w:gallery w:val="placeholder"/>
        </w:category>
        <w:types>
          <w:type w:val="bbPlcHdr"/>
        </w:types>
        <w:behaviors>
          <w:behavior w:val="content"/>
        </w:behaviors>
        <w:guid w:val="{08A9969E-4F01-4CCA-920E-140C61D41FB4}"/>
      </w:docPartPr>
      <w:docPartBody>
        <w:p w:rsidR="000555CF" w:rsidRDefault="00721E51">
          <w:pPr>
            <w:pStyle w:val="5347D78595B6495E99753DD96B2C8483"/>
          </w:pPr>
          <w:r w:rsidRPr="00FB1144">
            <w:rPr>
              <w:rStyle w:val="PlaceholderText"/>
            </w:rPr>
            <w:t>Click here to enter text.</w:t>
          </w:r>
        </w:p>
      </w:docPartBody>
    </w:docPart>
    <w:docPart>
      <w:docPartPr>
        <w:name w:val="50085F049B404CF4956F4684052B1CDC"/>
        <w:category>
          <w:name w:val="General"/>
          <w:gallery w:val="placeholder"/>
        </w:category>
        <w:types>
          <w:type w:val="bbPlcHdr"/>
        </w:types>
        <w:behaviors>
          <w:behavior w:val="content"/>
        </w:behaviors>
        <w:guid w:val="{77C7ABA9-3763-4110-BF7F-40F57E901E13}"/>
      </w:docPartPr>
      <w:docPartBody>
        <w:p w:rsidR="000555CF" w:rsidRDefault="00721E51">
          <w:pPr>
            <w:pStyle w:val="50085F049B404CF4956F4684052B1CDC"/>
          </w:pPr>
          <w:r w:rsidRPr="00FB1144">
            <w:rPr>
              <w:rStyle w:val="PlaceholderText"/>
            </w:rPr>
            <w:t>Click here to enter text.</w:t>
          </w:r>
        </w:p>
      </w:docPartBody>
    </w:docPart>
    <w:docPart>
      <w:docPartPr>
        <w:name w:val="091DE7393D7141B38734297A1A246B83"/>
        <w:category>
          <w:name w:val="General"/>
          <w:gallery w:val="placeholder"/>
        </w:category>
        <w:types>
          <w:type w:val="bbPlcHdr"/>
        </w:types>
        <w:behaviors>
          <w:behavior w:val="content"/>
        </w:behaviors>
        <w:guid w:val="{1D137B6B-8A2D-47BA-ACB3-92737DEBD240}"/>
      </w:docPartPr>
      <w:docPartBody>
        <w:p w:rsidR="000555CF" w:rsidRDefault="00721E51">
          <w:pPr>
            <w:pStyle w:val="63AE03D6645E44AEAD433F2A43979971"/>
          </w:pPr>
          <w:r w:rsidRPr="00FB1144">
            <w:rPr>
              <w:rStyle w:val="PlaceholderText"/>
            </w:rPr>
            <w:t>Click here to enter text.</w:t>
          </w:r>
        </w:p>
      </w:docPartBody>
    </w:docPart>
    <w:docPart>
      <w:docPartPr>
        <w:name w:val="63AE03D6645E44AEAD433F2A43979971"/>
        <w:category>
          <w:name w:val="General"/>
          <w:gallery w:val="placeholder"/>
        </w:category>
        <w:types>
          <w:type w:val="bbPlcHdr"/>
        </w:types>
        <w:behaviors>
          <w:behavior w:val="content"/>
        </w:behaviors>
        <w:guid w:val="{B1B8B24E-DDDE-4178-B68E-90F2C26F4737}"/>
      </w:docPartPr>
      <w:docPartBody>
        <w:p w:rsidR="000555CF" w:rsidRDefault="00721E51">
          <w:pPr>
            <w:pStyle w:val="363355BCBF8D45F7AECC277A67EA1808"/>
          </w:pPr>
          <w:r w:rsidRPr="00FB1144">
            <w:rPr>
              <w:rStyle w:val="PlaceholderText"/>
            </w:rPr>
            <w:t>Click here to enter text.</w:t>
          </w:r>
        </w:p>
      </w:docPartBody>
    </w:docPart>
    <w:docPart>
      <w:docPartPr>
        <w:name w:val="6330088528FC4AD59DEAD46D87612FD0"/>
        <w:category>
          <w:name w:val="General"/>
          <w:gallery w:val="placeholder"/>
        </w:category>
        <w:types>
          <w:type w:val="bbPlcHdr"/>
        </w:types>
        <w:behaviors>
          <w:behavior w:val="content"/>
        </w:behaviors>
        <w:guid w:val="{C2B2AC7D-59FA-451C-AE6E-80C81332D81A}"/>
      </w:docPartPr>
      <w:docPartBody>
        <w:p w:rsidR="000555CF" w:rsidRDefault="00721E51">
          <w:pPr>
            <w:pStyle w:val="47559BB680F84130A19BC46952CF628D"/>
          </w:pPr>
          <w:r w:rsidRPr="00FB1144">
            <w:rPr>
              <w:rStyle w:val="PlaceholderText"/>
            </w:rPr>
            <w:t>Click here to enter text.</w:t>
          </w:r>
        </w:p>
      </w:docPartBody>
    </w:docPart>
    <w:docPart>
      <w:docPartPr>
        <w:name w:val="363355BCBF8D45F7AECC277A67EA1808"/>
        <w:category>
          <w:name w:val="General"/>
          <w:gallery w:val="placeholder"/>
        </w:category>
        <w:types>
          <w:type w:val="bbPlcHdr"/>
        </w:types>
        <w:behaviors>
          <w:behavior w:val="content"/>
        </w:behaviors>
        <w:guid w:val="{2AACB5AE-6E93-4776-9098-937E9F3E61DA}"/>
      </w:docPartPr>
      <w:docPartBody>
        <w:p w:rsidR="000555CF" w:rsidRDefault="00721E51">
          <w:pPr>
            <w:pStyle w:val="E0B59A9D5E1C412C98AFF6A21E345C76"/>
          </w:pPr>
          <w:r w:rsidRPr="00FB1144">
            <w:rPr>
              <w:rStyle w:val="PlaceholderText"/>
            </w:rPr>
            <w:t>Click here to enter text.</w:t>
          </w:r>
        </w:p>
      </w:docPartBody>
    </w:docPart>
    <w:docPart>
      <w:docPartPr>
        <w:name w:val="47559BB680F84130A19BC46952CF628D"/>
        <w:category>
          <w:name w:val="General"/>
          <w:gallery w:val="placeholder"/>
        </w:category>
        <w:types>
          <w:type w:val="bbPlcHdr"/>
        </w:types>
        <w:behaviors>
          <w:behavior w:val="content"/>
        </w:behaviors>
        <w:guid w:val="{078C0F40-504A-4E74-B431-9DB8E30F66B2}"/>
      </w:docPartPr>
      <w:docPartBody>
        <w:p w:rsidR="000555CF" w:rsidRDefault="00721E51">
          <w:pPr>
            <w:pStyle w:val="0120FD7EE1124D77A98D276F7BC64C26"/>
          </w:pPr>
          <w:r w:rsidRPr="00FB1144">
            <w:rPr>
              <w:rStyle w:val="PlaceholderText"/>
            </w:rPr>
            <w:t>Click here to enter text.</w:t>
          </w:r>
        </w:p>
      </w:docPartBody>
    </w:docPart>
    <w:docPart>
      <w:docPartPr>
        <w:name w:val="E0B59A9D5E1C412C98AFF6A21E345C76"/>
        <w:category>
          <w:name w:val="General"/>
          <w:gallery w:val="placeholder"/>
        </w:category>
        <w:types>
          <w:type w:val="bbPlcHdr"/>
        </w:types>
        <w:behaviors>
          <w:behavior w:val="content"/>
        </w:behaviors>
        <w:guid w:val="{3CEE0A19-5EC2-40DA-AC40-74485A7995B1}"/>
      </w:docPartPr>
      <w:docPartBody>
        <w:p w:rsidR="000555CF" w:rsidRDefault="00721E51">
          <w:pPr>
            <w:pStyle w:val="D849F47419C048C1B1615A9D2A074434"/>
          </w:pPr>
          <w:r w:rsidRPr="00FB1144">
            <w:rPr>
              <w:rStyle w:val="PlaceholderText"/>
            </w:rPr>
            <w:t>Click here to enter text.</w:t>
          </w:r>
        </w:p>
      </w:docPartBody>
    </w:docPart>
    <w:docPart>
      <w:docPartPr>
        <w:name w:val="0120FD7EE1124D77A98D276F7BC64C26"/>
        <w:category>
          <w:name w:val="General"/>
          <w:gallery w:val="placeholder"/>
        </w:category>
        <w:types>
          <w:type w:val="bbPlcHdr"/>
        </w:types>
        <w:behaviors>
          <w:behavior w:val="content"/>
        </w:behaviors>
        <w:guid w:val="{0C9D4F43-B1BA-4E22-8D9D-D5B73B919DEA}"/>
      </w:docPartPr>
      <w:docPartBody>
        <w:p w:rsidR="000555CF" w:rsidRDefault="00721E51">
          <w:r w:rsidRPr="00FB1144">
            <w:rPr>
              <w:rStyle w:val="PlaceholderText"/>
            </w:rPr>
            <w:t>Click here to enter text.</w:t>
          </w:r>
        </w:p>
      </w:docPartBody>
    </w:docPart>
    <w:docPart>
      <w:docPartPr>
        <w:name w:val="D849F47419C048C1B1615A9D2A074434"/>
        <w:category>
          <w:name w:val="General"/>
          <w:gallery w:val="placeholder"/>
        </w:category>
        <w:types>
          <w:type w:val="bbPlcHdr"/>
        </w:types>
        <w:behaviors>
          <w:behavior w:val="content"/>
        </w:behaviors>
        <w:guid w:val="{697E2CF5-363A-47EA-936C-1D61B660156D}"/>
      </w:docPartPr>
      <w:docPartBody>
        <w:p w:rsidR="000555CF" w:rsidRDefault="00721E51" w:rsidP="00721E51">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51"/>
    <w:rsid w:val="000555CF"/>
    <w:rsid w:val="002817A5"/>
    <w:rsid w:val="006277D5"/>
    <w:rsid w:val="00721E51"/>
    <w:rsid w:val="008E0FBE"/>
    <w:rsid w:val="00B41A95"/>
    <w:rsid w:val="00C8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E51"/>
    <w:rPr>
      <w:color w:val="808080"/>
    </w:rPr>
  </w:style>
  <w:style w:type="paragraph" w:customStyle="1" w:styleId="5EAA10AD645643DF98796632C73C2CC9">
    <w:name w:val="5EAA10AD645643DF98796632C73C2CC9"/>
  </w:style>
  <w:style w:type="paragraph" w:customStyle="1" w:styleId="E332354668E8497CA2806CAF04144150">
    <w:name w:val="E332354668E8497CA2806CAF04144150"/>
  </w:style>
  <w:style w:type="paragraph" w:customStyle="1" w:styleId="DE8A0EA566D14B2C95D614B71D55A4B4">
    <w:name w:val="DE8A0EA566D14B2C95D614B71D55A4B4"/>
  </w:style>
  <w:style w:type="paragraph" w:customStyle="1" w:styleId="FA4E0DAD250F4F3388C0DEE12DF26F30">
    <w:name w:val="FA4E0DAD250F4F3388C0DEE12DF26F30"/>
  </w:style>
  <w:style w:type="paragraph" w:customStyle="1" w:styleId="FB2AB54095A542E8BDBC34946FEFEF6F">
    <w:name w:val="FB2AB54095A542E8BDBC34946FEFEF6F"/>
  </w:style>
  <w:style w:type="paragraph" w:customStyle="1" w:styleId="F6FC1EC0B7C94BCA82E8799A86FDAA1C">
    <w:name w:val="F6FC1EC0B7C94BCA82E8799A86FDAA1C"/>
  </w:style>
  <w:style w:type="paragraph" w:customStyle="1" w:styleId="FD73491F473F4CF6BD726D0DCB050F76">
    <w:name w:val="FD73491F473F4CF6BD726D0DCB050F76"/>
  </w:style>
  <w:style w:type="paragraph" w:customStyle="1" w:styleId="75D44B544A114A1098067CBE3619D8BD">
    <w:name w:val="75D44B544A114A1098067CBE3619D8BD"/>
  </w:style>
  <w:style w:type="paragraph" w:customStyle="1" w:styleId="5347D78595B6495E99753DD96B2C8483">
    <w:name w:val="5347D78595B6495E99753DD96B2C8483"/>
  </w:style>
  <w:style w:type="paragraph" w:customStyle="1" w:styleId="50085F049B404CF4956F4684052B1CDC">
    <w:name w:val="50085F049B404CF4956F4684052B1CDC"/>
  </w:style>
  <w:style w:type="paragraph" w:customStyle="1" w:styleId="63AE03D6645E44AEAD433F2A43979971">
    <w:name w:val="63AE03D6645E44AEAD433F2A43979971"/>
  </w:style>
  <w:style w:type="paragraph" w:customStyle="1" w:styleId="363355BCBF8D45F7AECC277A67EA1808">
    <w:name w:val="363355BCBF8D45F7AECC277A67EA1808"/>
  </w:style>
  <w:style w:type="paragraph" w:customStyle="1" w:styleId="47559BB680F84130A19BC46952CF628D">
    <w:name w:val="47559BB680F84130A19BC46952CF628D"/>
  </w:style>
  <w:style w:type="paragraph" w:customStyle="1" w:styleId="E0B59A9D5E1C412C98AFF6A21E345C76">
    <w:name w:val="E0B59A9D5E1C412C98AFF6A21E345C76"/>
  </w:style>
  <w:style w:type="paragraph" w:customStyle="1" w:styleId="0120FD7EE1124D77A98D276F7BC64C26">
    <w:name w:val="0120FD7EE1124D77A98D276F7BC64C26"/>
  </w:style>
  <w:style w:type="paragraph" w:customStyle="1" w:styleId="D849F47419C048C1B1615A9D2A074434">
    <w:name w:val="D849F47419C048C1B1615A9D2A074434"/>
    <w:rsid w:val="0072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9EC9-F9B1-4F61-A2E0-D4CCE561D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(3)</Template>
  <TotalTime>16</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7</cp:revision>
  <cp:lastPrinted>2022-03-16T03:19:00Z</cp:lastPrinted>
  <dcterms:created xsi:type="dcterms:W3CDTF">2022-03-17T19:34:00Z</dcterms:created>
  <dcterms:modified xsi:type="dcterms:W3CDTF">2022-03-18T15:30:00Z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